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78056" w14:textId="77777777" w:rsidR="0064747A" w:rsidRPr="00900315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5C932182" w14:textId="77777777" w:rsidR="0064747A" w:rsidRPr="00900315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высшего образования</w:t>
      </w:r>
    </w:p>
    <w:p w14:paraId="2FFACB99" w14:textId="30AC6917" w:rsidR="0064747A" w:rsidRPr="00900315" w:rsidRDefault="0064747A" w:rsidP="001915B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«ФИНАНСОВЫЙ УНИВЕРСИТЕТ</w:t>
      </w:r>
      <w:r w:rsidR="001915B7"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ПРИ ПРАВИТЕЛЬСТВЕ РОССИЙСКОЙ ФЕДЕРАЦИИ»</w:t>
      </w:r>
    </w:p>
    <w:p w14:paraId="1007080E" w14:textId="77777777" w:rsidR="0064747A" w:rsidRPr="00900315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4B1CF405" w14:textId="77777777" w:rsidR="008C1E28" w:rsidRPr="00900315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Департамент социологии</w:t>
      </w:r>
    </w:p>
    <w:p w14:paraId="78CCBFDF" w14:textId="5ED2769B" w:rsidR="0064747A" w:rsidRPr="00900315" w:rsidRDefault="008C1E28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9003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Start w:id="0" w:name="_Hlk89114386"/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1DC3DE2A" w14:textId="77777777" w:rsidR="008A061A" w:rsidRPr="00900315" w:rsidRDefault="008A061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61E9D674" w14:textId="77777777" w:rsidR="0064747A" w:rsidRPr="00900315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900315" w:rsidRPr="00900315" w14:paraId="31DB1F8C" w14:textId="77777777" w:rsidTr="00F46DF8">
        <w:tc>
          <w:tcPr>
            <w:tcW w:w="6096" w:type="dxa"/>
            <w:shd w:val="clear" w:color="auto" w:fill="auto"/>
          </w:tcPr>
          <w:p w14:paraId="26D9C9CA" w14:textId="77777777" w:rsidR="0064747A" w:rsidRPr="00900315" w:rsidRDefault="0064747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62D51780" w14:textId="3CB5D5D9" w:rsidR="008A061A" w:rsidRPr="00900315" w:rsidRDefault="008A061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23F370E7" w14:textId="77777777" w:rsidR="0064747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УТВЕРЖДАЮ</w:t>
            </w:r>
          </w:p>
          <w:p w14:paraId="4D3F1ADE" w14:textId="77777777" w:rsidR="0064747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125E62B" w14:textId="77777777" w:rsidR="008C1E28" w:rsidRPr="00900315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Проректор</w:t>
            </w:r>
          </w:p>
          <w:p w14:paraId="45FBC1DC" w14:textId="77777777" w:rsidR="008C1E28" w:rsidRPr="00900315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 учебной и методической работе</w:t>
            </w:r>
          </w:p>
          <w:p w14:paraId="5518AF83" w14:textId="0FD74454" w:rsidR="0064747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________________</w:t>
            </w:r>
            <w:r w:rsidR="008C1E28"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Е.А.</w:t>
            </w: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8C1E28"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Каменева</w:t>
            </w:r>
          </w:p>
          <w:p w14:paraId="2F121E9D" w14:textId="77777777" w:rsidR="0064747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(подпись)</w:t>
            </w:r>
          </w:p>
          <w:p w14:paraId="5E8990EF" w14:textId="60D1B857" w:rsidR="008A061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«__</w:t>
            </w:r>
            <w:r w:rsidR="0063386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01</w:t>
            </w:r>
            <w:proofErr w:type="gramStart"/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_»_</w:t>
            </w:r>
            <w:proofErr w:type="gramEnd"/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</w:t>
            </w:r>
            <w:r w:rsidR="0063386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апреля</w:t>
            </w:r>
            <w:r w:rsidR="00EF1264"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</w:t>
            </w:r>
            <w:r w:rsidR="0063386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</w:t>
            </w: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</w:t>
            </w:r>
            <w:r w:rsidR="00C22B50"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</w:t>
            </w:r>
            <w:r w:rsidRPr="0090031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г.</w:t>
            </w:r>
          </w:p>
          <w:p w14:paraId="6F2594A2" w14:textId="77777777" w:rsidR="008A061A" w:rsidRPr="00900315" w:rsidRDefault="008A061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5246FA1" w14:textId="77777777" w:rsidR="0064747A" w:rsidRPr="00900315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3E561035" w14:textId="77777777" w:rsidR="0064747A" w:rsidRPr="00900315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06B88CA3" w14:textId="10FB6100" w:rsidR="0064747A" w:rsidRPr="00900315" w:rsidRDefault="00900315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00315">
        <w:rPr>
          <w:rFonts w:ascii="Times New Roman" w:hAnsi="Times New Roman" w:cs="Times New Roman"/>
          <w:b/>
          <w:sz w:val="24"/>
          <w:szCs w:val="24"/>
          <w:lang w:eastAsia="ru-RU" w:bidi="ru-RU"/>
        </w:rPr>
        <w:t>Шихгафизов Пирмагомед Шихмагомедович</w:t>
      </w:r>
    </w:p>
    <w:p w14:paraId="60A03E81" w14:textId="77777777" w:rsidR="00FD1CA1" w:rsidRPr="00900315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6D173EC8" w14:textId="4B543204" w:rsidR="008A061A" w:rsidRPr="00900315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900315">
        <w:rPr>
          <w:rFonts w:ascii="Times New Roman" w:hAnsi="Times New Roman" w:cs="Times New Roman"/>
          <w:b/>
          <w:sz w:val="32"/>
          <w:szCs w:val="32"/>
          <w:lang w:eastAsia="ru-RU"/>
        </w:rPr>
        <w:t>Программа кандидатского экзамена по дисциплине</w:t>
      </w:r>
    </w:p>
    <w:p w14:paraId="731935D1" w14:textId="69BB8086" w:rsidR="0064747A" w:rsidRPr="00900315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0315">
        <w:rPr>
          <w:rFonts w:ascii="Times New Roman" w:hAnsi="Times New Roman" w:cs="Times New Roman"/>
          <w:b/>
          <w:sz w:val="32"/>
          <w:szCs w:val="32"/>
        </w:rPr>
        <w:t>«</w:t>
      </w:r>
      <w:r w:rsidR="00130FB8" w:rsidRPr="00900315">
        <w:rPr>
          <w:rFonts w:ascii="Times New Roman" w:hAnsi="Times New Roman" w:cs="Times New Roman"/>
          <w:b/>
          <w:sz w:val="32"/>
          <w:szCs w:val="32"/>
        </w:rPr>
        <w:t>Экономическая социология</w:t>
      </w:r>
      <w:r w:rsidRPr="00900315">
        <w:rPr>
          <w:rFonts w:ascii="Times New Roman" w:hAnsi="Times New Roman" w:cs="Times New Roman"/>
          <w:b/>
          <w:sz w:val="32"/>
          <w:szCs w:val="32"/>
        </w:rPr>
        <w:t>»</w:t>
      </w:r>
    </w:p>
    <w:p w14:paraId="6A2A0BEA" w14:textId="77777777" w:rsidR="008A061A" w:rsidRPr="00900315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45476" w14:textId="77777777" w:rsidR="00A13A87" w:rsidRPr="00900315" w:rsidRDefault="00A13A87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167800" w:rsidRPr="00900315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</w:p>
    <w:p w14:paraId="3C5D23C5" w14:textId="74C7F962" w:rsidR="00505C08" w:rsidRPr="00900315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39.06.01 -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4D4F8AB2" w14:textId="67B6C327" w:rsidR="00F46DF8" w:rsidRPr="00900315" w:rsidRDefault="00A51639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«</w:t>
      </w:r>
      <w:r w:rsidR="00F46DF8" w:rsidRPr="00900315">
        <w:rPr>
          <w:rFonts w:ascii="Times New Roman" w:hAnsi="Times New Roman" w:cs="Times New Roman"/>
          <w:sz w:val="28"/>
          <w:szCs w:val="28"/>
        </w:rPr>
        <w:t>5.4.</w:t>
      </w:r>
      <w:r w:rsidRPr="00900315">
        <w:rPr>
          <w:rFonts w:ascii="Times New Roman" w:hAnsi="Times New Roman" w:cs="Times New Roman"/>
          <w:sz w:val="28"/>
          <w:szCs w:val="28"/>
        </w:rPr>
        <w:t>2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</w:t>
      </w:r>
      <w:r w:rsidRPr="00900315">
        <w:rPr>
          <w:rFonts w:ascii="Times New Roman" w:hAnsi="Times New Roman" w:cs="Times New Roman"/>
          <w:sz w:val="28"/>
          <w:szCs w:val="28"/>
        </w:rPr>
        <w:t>–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</w:t>
      </w:r>
      <w:r w:rsidRPr="00900315">
        <w:rPr>
          <w:rFonts w:ascii="Times New Roman" w:hAnsi="Times New Roman" w:cs="Times New Roman"/>
          <w:sz w:val="28"/>
          <w:szCs w:val="28"/>
        </w:rPr>
        <w:t>экономическая социология»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8988E0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53B6B0" w14:textId="4AE3BAF6" w:rsidR="0064747A" w:rsidRPr="00900315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102638716"/>
      <w:r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</w:t>
      </w:r>
      <w:r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Департамента социологии</w:t>
      </w:r>
      <w:r w:rsidR="00DC622C" w:rsidRPr="00900315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Факультета социальных наук и массовых коммуникаций</w:t>
      </w:r>
      <w:r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 xml:space="preserve">(протокол № </w:t>
      </w:r>
      <w:r w:rsidR="00EF1264"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10  от 25 марта </w:t>
      </w:r>
      <w:r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202</w:t>
      </w:r>
      <w:r w:rsidR="00C22B50"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9003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г.)</w:t>
      </w:r>
    </w:p>
    <w:bookmarkEnd w:id="1"/>
    <w:p w14:paraId="6654F382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01D5F4" w14:textId="66061C33" w:rsidR="0064747A" w:rsidRPr="00900315" w:rsidRDefault="0064747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74B502" w14:textId="6387173A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92FBF0" w14:textId="658B6CF8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0E05849" w14:textId="6FA5FECC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E2CC6A1" w14:textId="1E643CBC" w:rsidR="00030AF4" w:rsidRPr="00900315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7AA987" w14:textId="77777777" w:rsidR="00030AF4" w:rsidRPr="00900315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AC4BEC" w14:textId="2FCEB528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0885D1" w14:textId="6A0264EF" w:rsidR="0063386D" w:rsidRDefault="0063386D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8E725FF" w14:textId="56A9AD88" w:rsidR="0063386D" w:rsidRDefault="0063386D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6732B06" w14:textId="4B465F3E" w:rsidR="0063386D" w:rsidRDefault="0063386D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5C0B419" w14:textId="77777777" w:rsidR="0063386D" w:rsidRPr="00900315" w:rsidRDefault="0063386D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566F97E" w14:textId="09B2E271" w:rsidR="008A061A" w:rsidRPr="00900315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A5B2B6" w14:textId="0A4BB969" w:rsidR="00A51639" w:rsidRPr="00900315" w:rsidRDefault="00A51639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62C0F5" w14:textId="256BE7AF" w:rsidR="00196B37" w:rsidRPr="00900315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>Москва, 20</w:t>
      </w:r>
      <w:r w:rsidR="0064747A" w:rsidRPr="00900315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900315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078495CD" w14:textId="0879CB42" w:rsidR="00A1384E" w:rsidRPr="00900315" w:rsidRDefault="00A1384E" w:rsidP="00191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br w:type="page"/>
      </w:r>
      <w:r w:rsidRPr="0090031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4739A11" w14:textId="77777777" w:rsidR="00A1384E" w:rsidRPr="00900315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высшего образования</w:t>
      </w:r>
    </w:p>
    <w:p w14:paraId="61EA2151" w14:textId="77777777" w:rsidR="00A1384E" w:rsidRPr="00900315" w:rsidRDefault="00A1384E" w:rsidP="001915B7">
      <w:pPr>
        <w:spacing w:after="0" w:line="240" w:lineRule="auto"/>
        <w:ind w:right="-339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</w:t>
      </w:r>
    </w:p>
    <w:p w14:paraId="6E0D0188" w14:textId="77777777" w:rsidR="00A1384E" w:rsidRPr="00900315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14:paraId="0400A7D6" w14:textId="77777777" w:rsidR="00A1384E" w:rsidRPr="00900315" w:rsidRDefault="00A1384E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28335FBC" w14:textId="77777777" w:rsidR="00A1384E" w:rsidRPr="00900315" w:rsidRDefault="00A1384E" w:rsidP="008A061A">
      <w:pPr>
        <w:spacing w:after="0" w:line="240" w:lineRule="auto"/>
        <w:ind w:left="5040" w:firstLine="720"/>
        <w:rPr>
          <w:rFonts w:ascii="Times New Roman" w:hAnsi="Times New Roman" w:cs="Times New Roman"/>
          <w:caps/>
          <w:sz w:val="28"/>
          <w:szCs w:val="28"/>
        </w:rPr>
      </w:pPr>
    </w:p>
    <w:p w14:paraId="6D5600E5" w14:textId="7F43FB75" w:rsidR="00A1384E" w:rsidRPr="00900315" w:rsidRDefault="00A1384E" w:rsidP="00DC62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Департамент социологии</w:t>
      </w:r>
    </w:p>
    <w:p w14:paraId="176D4017" w14:textId="1AB17B6A" w:rsidR="00A1384E" w:rsidRPr="00900315" w:rsidRDefault="008C1E28" w:rsidP="00DC6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</w:p>
    <w:p w14:paraId="7D61A76D" w14:textId="569031FE" w:rsidR="00A1384E" w:rsidRPr="00900315" w:rsidRDefault="00A1384E" w:rsidP="00DC622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4DABAA2" w14:textId="0636BF22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4F2C93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C81D0" w14:textId="77777777" w:rsidR="00196B37" w:rsidRPr="00900315" w:rsidRDefault="00196B37" w:rsidP="008A061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9CCBA" w14:textId="0112591C" w:rsidR="0064747A" w:rsidRPr="00900315" w:rsidRDefault="00A51639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00315">
        <w:rPr>
          <w:rFonts w:ascii="Times New Roman" w:hAnsi="Times New Roman" w:cs="Times New Roman"/>
          <w:b/>
          <w:sz w:val="24"/>
          <w:szCs w:val="24"/>
          <w:lang w:eastAsia="ru-RU" w:bidi="ru-RU"/>
        </w:rPr>
        <w:t>Шихгафизов Пирмагомед Шихмагомедович</w:t>
      </w:r>
    </w:p>
    <w:p w14:paraId="6497BA2A" w14:textId="2BCDC9E8" w:rsidR="008A061A" w:rsidRPr="00900315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10C78B4C" w14:textId="77777777" w:rsidR="008A061A" w:rsidRPr="00900315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438D24A" w14:textId="77777777" w:rsidR="00FD1CA1" w:rsidRPr="00900315" w:rsidRDefault="00FD1CA1" w:rsidP="00FD1C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900315">
        <w:rPr>
          <w:rFonts w:ascii="Times New Roman" w:hAnsi="Times New Roman" w:cs="Times New Roman"/>
          <w:b/>
          <w:sz w:val="32"/>
          <w:szCs w:val="32"/>
          <w:lang w:eastAsia="ru-RU"/>
        </w:rPr>
        <w:t>Программа кандидатского экзамена по дисциплине</w:t>
      </w:r>
    </w:p>
    <w:p w14:paraId="42E84450" w14:textId="68684ECA" w:rsidR="00FD1CA1" w:rsidRPr="00900315" w:rsidRDefault="00FD1CA1" w:rsidP="00FD1C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0315">
        <w:rPr>
          <w:rFonts w:ascii="Times New Roman" w:hAnsi="Times New Roman" w:cs="Times New Roman"/>
          <w:b/>
          <w:sz w:val="32"/>
          <w:szCs w:val="32"/>
        </w:rPr>
        <w:t>«</w:t>
      </w:r>
      <w:r w:rsidR="00A51639" w:rsidRPr="00900315">
        <w:rPr>
          <w:rFonts w:ascii="Times New Roman" w:hAnsi="Times New Roman" w:cs="Times New Roman"/>
          <w:b/>
          <w:sz w:val="32"/>
          <w:szCs w:val="32"/>
        </w:rPr>
        <w:t>Экономическая социология</w:t>
      </w:r>
      <w:r w:rsidRPr="00900315">
        <w:rPr>
          <w:rFonts w:ascii="Times New Roman" w:hAnsi="Times New Roman" w:cs="Times New Roman"/>
          <w:b/>
          <w:sz w:val="32"/>
          <w:szCs w:val="32"/>
        </w:rPr>
        <w:t>»</w:t>
      </w:r>
    </w:p>
    <w:p w14:paraId="2C5CF16E" w14:textId="77777777" w:rsidR="00F46DF8" w:rsidRPr="00900315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для обучающихся по направлению подготовки </w:t>
      </w:r>
    </w:p>
    <w:p w14:paraId="71429CC2" w14:textId="724FDE62" w:rsidR="00505C08" w:rsidRPr="00900315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39.06.01 -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04A6D10C" w14:textId="7A55C9FF" w:rsidR="00F46DF8" w:rsidRPr="00900315" w:rsidRDefault="00A51639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«</w:t>
      </w:r>
      <w:r w:rsidR="00F46DF8" w:rsidRPr="00900315">
        <w:rPr>
          <w:rFonts w:ascii="Times New Roman" w:hAnsi="Times New Roman" w:cs="Times New Roman"/>
          <w:sz w:val="28"/>
          <w:szCs w:val="28"/>
        </w:rPr>
        <w:t>5.4.</w:t>
      </w:r>
      <w:r w:rsidRPr="00900315">
        <w:rPr>
          <w:rFonts w:ascii="Times New Roman" w:hAnsi="Times New Roman" w:cs="Times New Roman"/>
          <w:sz w:val="28"/>
          <w:szCs w:val="28"/>
        </w:rPr>
        <w:t>2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</w:t>
      </w:r>
      <w:r w:rsidRPr="00900315">
        <w:rPr>
          <w:rFonts w:ascii="Times New Roman" w:hAnsi="Times New Roman" w:cs="Times New Roman"/>
          <w:sz w:val="28"/>
          <w:szCs w:val="28"/>
        </w:rPr>
        <w:t>–</w:t>
      </w:r>
      <w:r w:rsidR="00F46DF8" w:rsidRPr="00900315">
        <w:rPr>
          <w:rFonts w:ascii="Times New Roman" w:hAnsi="Times New Roman" w:cs="Times New Roman"/>
          <w:sz w:val="28"/>
          <w:szCs w:val="28"/>
        </w:rPr>
        <w:t xml:space="preserve"> </w:t>
      </w:r>
      <w:r w:rsidR="0063386D">
        <w:rPr>
          <w:rFonts w:ascii="Times New Roman" w:hAnsi="Times New Roman" w:cs="Times New Roman"/>
          <w:sz w:val="28"/>
          <w:szCs w:val="28"/>
        </w:rPr>
        <w:t>Э</w:t>
      </w:r>
      <w:bookmarkStart w:id="2" w:name="_GoBack"/>
      <w:bookmarkEnd w:id="2"/>
      <w:r w:rsidRPr="00900315">
        <w:rPr>
          <w:rFonts w:ascii="Times New Roman" w:hAnsi="Times New Roman" w:cs="Times New Roman"/>
          <w:sz w:val="28"/>
          <w:szCs w:val="28"/>
        </w:rPr>
        <w:t>кономическая социология»</w:t>
      </w:r>
    </w:p>
    <w:p w14:paraId="53885C47" w14:textId="23E7B70D" w:rsidR="00167800" w:rsidRPr="00900315" w:rsidRDefault="00F46DF8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072341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BDEC53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FC4BB0" w14:textId="77777777" w:rsidR="003206FE" w:rsidRPr="00900315" w:rsidRDefault="003206FE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07782" w14:textId="77777777" w:rsidR="003206FE" w:rsidRPr="00900315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25752B" w14:textId="77777777" w:rsidR="003206FE" w:rsidRPr="00900315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16F98E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70A569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2A1BB76" w14:textId="5103A088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325507" w14:textId="0CF4BC4C" w:rsidR="008A061A" w:rsidRPr="00900315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E85F6A" w14:textId="6258F10E" w:rsidR="008A061A" w:rsidRPr="00900315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24A432" w14:textId="32917D5F" w:rsidR="00F46DF8" w:rsidRPr="00900315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837A69" w14:textId="2FFBD0DD" w:rsidR="00F46DF8" w:rsidRPr="00900315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888D84" w14:textId="05939A3D" w:rsidR="00F46DF8" w:rsidRPr="00900315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90D5C7" w14:textId="4A5B98AF" w:rsidR="00F46DF8" w:rsidRPr="00900315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FD5887" w14:textId="77777777" w:rsidR="00F46DF8" w:rsidRPr="00900315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615281" w14:textId="6EA7D884" w:rsidR="008A061A" w:rsidRPr="00900315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2A22C9" w14:textId="0647BEFD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76A9C2" w14:textId="713A11B6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C66C20" w14:textId="0741A623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8F2FB4" w14:textId="74EA424C" w:rsidR="00030AF4" w:rsidRPr="00900315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FE5F75" w14:textId="40384B27" w:rsidR="00A51639" w:rsidRPr="00900315" w:rsidRDefault="00A51639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A7EB9D" w14:textId="304E8A70" w:rsidR="00A51639" w:rsidRPr="00900315" w:rsidRDefault="00A51639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6096F8" w14:textId="77777777" w:rsidR="00030AF4" w:rsidRPr="00900315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6DFBA8" w14:textId="77777777" w:rsidR="00F56966" w:rsidRPr="00900315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A1662D" w14:textId="77777777" w:rsidR="00196B37" w:rsidRPr="00900315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B5D89C" w14:textId="37E00025" w:rsidR="00A1384E" w:rsidRPr="00900315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>Москва, 20</w:t>
      </w:r>
      <w:r w:rsidR="0064747A" w:rsidRPr="00900315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900315">
        <w:rPr>
          <w:rFonts w:ascii="Times New Roman" w:eastAsia="Calibri" w:hAnsi="Times New Roman" w:cs="Times New Roman"/>
          <w:sz w:val="28"/>
          <w:szCs w:val="28"/>
        </w:rPr>
        <w:t>2</w:t>
      </w:r>
      <w:r w:rsidRPr="0090031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923DB07" w14:textId="77777777" w:rsidR="008164A2" w:rsidRPr="00900315" w:rsidRDefault="00D8043C" w:rsidP="008A061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00315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Рецензенты: </w:t>
      </w:r>
    </w:p>
    <w:p w14:paraId="4B195FA8" w14:textId="2593FB7E" w:rsidR="008164A2" w:rsidRPr="00900315" w:rsidRDefault="008164A2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315">
        <w:rPr>
          <w:rFonts w:ascii="Times New Roman" w:hAnsi="Times New Roman" w:cs="Times New Roman"/>
          <w:sz w:val="24"/>
          <w:szCs w:val="24"/>
        </w:rPr>
        <w:t xml:space="preserve">Воеводина Е.В., </w:t>
      </w:r>
      <w:proofErr w:type="spellStart"/>
      <w:proofErr w:type="gramStart"/>
      <w:r w:rsidRPr="00900315">
        <w:rPr>
          <w:rFonts w:ascii="Times New Roman" w:hAnsi="Times New Roman" w:cs="Times New Roman"/>
          <w:sz w:val="24"/>
          <w:szCs w:val="24"/>
        </w:rPr>
        <w:t>к.соц</w:t>
      </w:r>
      <w:proofErr w:type="gramEnd"/>
      <w:r w:rsidRPr="00900315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900315">
        <w:rPr>
          <w:rFonts w:ascii="Times New Roman" w:hAnsi="Times New Roman" w:cs="Times New Roman"/>
          <w:sz w:val="24"/>
          <w:szCs w:val="24"/>
        </w:rPr>
        <w:t xml:space="preserve">, доцент, доцент Департамента социологии </w:t>
      </w:r>
      <w:proofErr w:type="spellStart"/>
      <w:r w:rsidRPr="00900315">
        <w:rPr>
          <w:rFonts w:ascii="Times New Roman" w:hAnsi="Times New Roman" w:cs="Times New Roman"/>
          <w:sz w:val="24"/>
          <w:szCs w:val="24"/>
        </w:rPr>
        <w:t>ФСНиМК</w:t>
      </w:r>
      <w:proofErr w:type="spellEnd"/>
      <w:r w:rsidRPr="00900315">
        <w:rPr>
          <w:rFonts w:ascii="Times New Roman" w:hAnsi="Times New Roman" w:cs="Times New Roman"/>
          <w:sz w:val="24"/>
          <w:szCs w:val="24"/>
        </w:rPr>
        <w:t>.</w:t>
      </w:r>
    </w:p>
    <w:p w14:paraId="252B29D2" w14:textId="77777777" w:rsidR="008164A2" w:rsidRPr="00900315" w:rsidRDefault="008164A2" w:rsidP="008A06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6E603A" w14:textId="277798B5" w:rsidR="00D8043C" w:rsidRPr="00900315" w:rsidRDefault="00D8043C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6E4D89" w14:textId="5557EA4D" w:rsidR="00D8043C" w:rsidRPr="00900315" w:rsidRDefault="00A51639" w:rsidP="00F4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315">
        <w:rPr>
          <w:rFonts w:ascii="Times New Roman" w:hAnsi="Times New Roman" w:cs="Times New Roman"/>
          <w:b/>
          <w:bCs/>
          <w:sz w:val="24"/>
          <w:szCs w:val="24"/>
        </w:rPr>
        <w:t xml:space="preserve">Шихгафизов П.Ш. </w:t>
      </w:r>
      <w:r w:rsidR="00030AF4" w:rsidRPr="00900315">
        <w:rPr>
          <w:rFonts w:ascii="Times New Roman" w:hAnsi="Times New Roman" w:cs="Times New Roman"/>
          <w:sz w:val="24"/>
          <w:szCs w:val="24"/>
        </w:rPr>
        <w:t>П</w:t>
      </w:r>
      <w:r w:rsidR="00D8043C" w:rsidRPr="00900315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FD1CA1" w:rsidRPr="00900315">
        <w:rPr>
          <w:rFonts w:ascii="Times New Roman" w:hAnsi="Times New Roman" w:cs="Times New Roman"/>
          <w:sz w:val="24"/>
          <w:szCs w:val="24"/>
        </w:rPr>
        <w:t>кандидатского экзамена по дисциплине</w:t>
      </w:r>
      <w:r w:rsidR="00D8043C" w:rsidRPr="009003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043C" w:rsidRPr="00900315">
        <w:rPr>
          <w:rFonts w:ascii="Times New Roman" w:hAnsi="Times New Roman" w:cs="Times New Roman"/>
          <w:sz w:val="24"/>
          <w:szCs w:val="24"/>
        </w:rPr>
        <w:t>«</w:t>
      </w:r>
      <w:r w:rsidRPr="00900315">
        <w:rPr>
          <w:rFonts w:ascii="Times New Roman" w:hAnsi="Times New Roman" w:cs="Times New Roman"/>
          <w:sz w:val="24"/>
          <w:szCs w:val="24"/>
        </w:rPr>
        <w:t>Экономическая социология</w:t>
      </w:r>
      <w:r w:rsidR="00D8043C" w:rsidRPr="00900315">
        <w:rPr>
          <w:rFonts w:ascii="Times New Roman" w:hAnsi="Times New Roman" w:cs="Times New Roman"/>
          <w:sz w:val="24"/>
          <w:szCs w:val="24"/>
        </w:rPr>
        <w:t xml:space="preserve">» </w:t>
      </w:r>
      <w:bookmarkStart w:id="3" w:name="_Hlk102638811"/>
      <w:r w:rsidR="00513715" w:rsidRPr="00900315"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 w:rsidR="00D8043C" w:rsidRPr="00900315">
        <w:rPr>
          <w:rFonts w:ascii="Times New Roman" w:hAnsi="Times New Roman" w:cs="Times New Roman"/>
          <w:sz w:val="24"/>
          <w:szCs w:val="24"/>
        </w:rPr>
        <w:t xml:space="preserve">по направлению подготовки научно-педагогических кадров в аспирантуре </w:t>
      </w:r>
      <w:r w:rsidR="00F46DF8" w:rsidRPr="00900315">
        <w:rPr>
          <w:rFonts w:ascii="Times New Roman" w:hAnsi="Times New Roman" w:cs="Times New Roman"/>
          <w:sz w:val="24"/>
          <w:szCs w:val="24"/>
        </w:rPr>
        <w:t>39.06.01</w:t>
      </w:r>
      <w:r w:rsidRPr="00900315">
        <w:rPr>
          <w:rFonts w:ascii="Times New Roman" w:hAnsi="Times New Roman" w:cs="Times New Roman"/>
          <w:sz w:val="24"/>
          <w:szCs w:val="24"/>
        </w:rPr>
        <w:t xml:space="preserve"> </w:t>
      </w:r>
      <w:r w:rsidR="00F46DF8" w:rsidRPr="00900315">
        <w:rPr>
          <w:rFonts w:ascii="Times New Roman" w:hAnsi="Times New Roman" w:cs="Times New Roman"/>
          <w:sz w:val="24"/>
          <w:szCs w:val="24"/>
        </w:rPr>
        <w:t xml:space="preserve">- Социологические науки (аспирантура), научная специальность: </w:t>
      </w:r>
      <w:r w:rsidRPr="00900315">
        <w:rPr>
          <w:rFonts w:ascii="Times New Roman" w:hAnsi="Times New Roman" w:cs="Times New Roman"/>
          <w:sz w:val="24"/>
          <w:szCs w:val="24"/>
        </w:rPr>
        <w:t>«</w:t>
      </w:r>
      <w:r w:rsidR="00F46DF8" w:rsidRPr="00900315">
        <w:rPr>
          <w:rFonts w:ascii="Times New Roman" w:hAnsi="Times New Roman" w:cs="Times New Roman"/>
          <w:sz w:val="24"/>
          <w:szCs w:val="24"/>
        </w:rPr>
        <w:t>5.4.</w:t>
      </w:r>
      <w:r w:rsidRPr="00900315">
        <w:rPr>
          <w:rFonts w:ascii="Times New Roman" w:hAnsi="Times New Roman" w:cs="Times New Roman"/>
          <w:sz w:val="24"/>
          <w:szCs w:val="24"/>
        </w:rPr>
        <w:t>2</w:t>
      </w:r>
      <w:r w:rsidR="00F46DF8" w:rsidRPr="00900315">
        <w:rPr>
          <w:rFonts w:ascii="Times New Roman" w:hAnsi="Times New Roman" w:cs="Times New Roman"/>
          <w:sz w:val="24"/>
          <w:szCs w:val="24"/>
        </w:rPr>
        <w:t xml:space="preserve"> </w:t>
      </w:r>
      <w:r w:rsidRPr="00900315">
        <w:rPr>
          <w:rFonts w:ascii="Times New Roman" w:hAnsi="Times New Roman" w:cs="Times New Roman"/>
          <w:sz w:val="24"/>
          <w:szCs w:val="24"/>
        </w:rPr>
        <w:t>–</w:t>
      </w:r>
      <w:r w:rsidR="00F46DF8" w:rsidRPr="00900315">
        <w:rPr>
          <w:rFonts w:ascii="Times New Roman" w:hAnsi="Times New Roman" w:cs="Times New Roman"/>
          <w:sz w:val="24"/>
          <w:szCs w:val="24"/>
        </w:rPr>
        <w:t xml:space="preserve"> </w:t>
      </w:r>
      <w:r w:rsidRPr="00900315">
        <w:rPr>
          <w:rFonts w:ascii="Times New Roman" w:hAnsi="Times New Roman" w:cs="Times New Roman"/>
          <w:sz w:val="24"/>
          <w:szCs w:val="24"/>
        </w:rPr>
        <w:t>Экономическая социология»</w:t>
      </w:r>
      <w:r w:rsidR="00F46DF8" w:rsidRPr="00900315">
        <w:rPr>
          <w:rFonts w:ascii="Times New Roman" w:hAnsi="Times New Roman" w:cs="Times New Roman"/>
          <w:sz w:val="24"/>
          <w:szCs w:val="24"/>
        </w:rPr>
        <w:t xml:space="preserve"> </w:t>
      </w:r>
      <w:r w:rsidR="00D8043C" w:rsidRPr="00900315">
        <w:rPr>
          <w:rFonts w:ascii="Times New Roman" w:hAnsi="Times New Roman" w:cs="Times New Roman"/>
          <w:sz w:val="24"/>
          <w:szCs w:val="24"/>
        </w:rPr>
        <w:t>– М.: Финансовый университет, Департамент социологии</w:t>
      </w:r>
      <w:r w:rsidR="00DC622C" w:rsidRPr="00900315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900315">
        <w:rPr>
          <w:rFonts w:ascii="Times New Roman" w:hAnsi="Times New Roman" w:cs="Times New Roman"/>
          <w:bCs/>
          <w:sz w:val="24"/>
          <w:szCs w:val="24"/>
          <w:lang w:eastAsia="ru-RU" w:bidi="ru-RU"/>
        </w:rPr>
        <w:t xml:space="preserve">Факультета социальных наук и массовых </w:t>
      </w:r>
      <w:r w:rsidR="00900315" w:rsidRPr="00900315">
        <w:rPr>
          <w:rFonts w:ascii="Times New Roman" w:hAnsi="Times New Roman" w:cs="Times New Roman"/>
          <w:bCs/>
          <w:sz w:val="24"/>
          <w:szCs w:val="24"/>
          <w:lang w:eastAsia="ru-RU" w:bidi="ru-RU"/>
        </w:rPr>
        <w:t>коммуникаций</w:t>
      </w:r>
      <w:r w:rsidR="00900315">
        <w:rPr>
          <w:rFonts w:ascii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900315" w:rsidRPr="00900315">
        <w:rPr>
          <w:rFonts w:ascii="Times New Roman" w:hAnsi="Times New Roman" w:cs="Times New Roman"/>
          <w:sz w:val="24"/>
          <w:szCs w:val="24"/>
        </w:rPr>
        <w:t>2022</w:t>
      </w:r>
      <w:r w:rsidR="00D8043C" w:rsidRPr="00900315">
        <w:rPr>
          <w:rFonts w:ascii="Times New Roman" w:hAnsi="Times New Roman" w:cs="Times New Roman"/>
          <w:sz w:val="24"/>
          <w:szCs w:val="24"/>
        </w:rPr>
        <w:t xml:space="preserve">. – </w:t>
      </w:r>
      <w:r w:rsidR="0097269C">
        <w:rPr>
          <w:rFonts w:ascii="Times New Roman" w:hAnsi="Times New Roman" w:cs="Times New Roman"/>
          <w:sz w:val="24"/>
          <w:szCs w:val="24"/>
        </w:rPr>
        <w:t>24</w:t>
      </w:r>
      <w:r w:rsidR="00D8043C" w:rsidRPr="00900315">
        <w:rPr>
          <w:rFonts w:ascii="Times New Roman" w:hAnsi="Times New Roman" w:cs="Times New Roman"/>
          <w:sz w:val="24"/>
          <w:szCs w:val="24"/>
        </w:rPr>
        <w:t xml:space="preserve"> с.</w:t>
      </w:r>
    </w:p>
    <w:bookmarkEnd w:id="3"/>
    <w:p w14:paraId="45A17103" w14:textId="77777777" w:rsidR="00D8043C" w:rsidRPr="00900315" w:rsidRDefault="00D8043C" w:rsidP="008A061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0E4A3" w14:textId="77777777" w:rsidR="00FD1CA1" w:rsidRPr="00900315" w:rsidRDefault="00FD1CA1" w:rsidP="00FD1CA1">
      <w:pPr>
        <w:tabs>
          <w:tab w:val="left" w:pos="468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900315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 кандидатского экзамена содержит требования к результатам освоения программы аспирантуры и результатам обучения по дисциплине, выносимой на кандидатский экзамен, содержание программы, учебно-методическое и информационное обеспечение, включающее нормативно-правовые документы, рекомендуемую литературу, Интернет-ресурсы, описание критериев оценки результатов сдачи КЭ, п</w:t>
      </w:r>
      <w:r w:rsidRPr="00900315">
        <w:rPr>
          <w:rFonts w:ascii="Times New Roman" w:eastAsia="Arial Unicode MS" w:hAnsi="Times New Roman" w:cs="Times New Roman"/>
          <w:spacing w:val="10"/>
          <w:sz w:val="24"/>
          <w:szCs w:val="24"/>
        </w:rPr>
        <w:t>еречень примерных вопросов для сдачи кандидатского экзамена</w:t>
      </w:r>
      <w:r w:rsidRPr="00900315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2B7D28FB" w14:textId="77777777" w:rsidR="00E55D10" w:rsidRPr="00900315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9F295" w14:textId="77777777" w:rsidR="00E55D10" w:rsidRPr="00900315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36560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0031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Учебное издание</w:t>
      </w:r>
    </w:p>
    <w:p w14:paraId="35E4EB9E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14:paraId="4AEE5BC5" w14:textId="691E18E6" w:rsidR="008164A2" w:rsidRPr="00900315" w:rsidRDefault="00A51639" w:rsidP="008A061A">
      <w:pPr>
        <w:widowControl w:val="0"/>
        <w:suppressAutoHyphens/>
        <w:spacing w:after="0" w:line="240" w:lineRule="auto"/>
        <w:ind w:right="3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003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Шихгафизов Пирмагомед Шихмагомедович</w:t>
      </w:r>
      <w:r w:rsidR="008164A2" w:rsidRPr="009003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54362CB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31D17F" w14:textId="5FC1620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315"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A51639" w:rsidRPr="00900315">
        <w:rPr>
          <w:rFonts w:ascii="Times New Roman" w:hAnsi="Times New Roman" w:cs="Times New Roman"/>
          <w:sz w:val="24"/>
          <w:szCs w:val="24"/>
          <w:lang w:eastAsia="ru-RU"/>
        </w:rPr>
        <w:t>Шихгафизов П.Ш.</w:t>
      </w:r>
      <w:r w:rsidRPr="009003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33EE77B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00315">
        <w:rPr>
          <w:rFonts w:ascii="Times New Roman" w:hAnsi="Times New Roman" w:cs="Times New Roman"/>
          <w:sz w:val="24"/>
          <w:szCs w:val="24"/>
          <w:lang w:eastAsia="ru-RU"/>
        </w:rPr>
        <w:t>Формат 60</w:t>
      </w:r>
      <w:r w:rsidRPr="00900315">
        <w:rPr>
          <w:rFonts w:ascii="Times New Roman" w:hAnsi="Times New Roman" w:cs="Times New Roman"/>
          <w:sz w:val="24"/>
          <w:szCs w:val="24"/>
          <w:lang w:val="en-US" w:eastAsia="ru-RU"/>
        </w:rPr>
        <w:t>x</w:t>
      </w:r>
      <w:r w:rsidRPr="00900315">
        <w:rPr>
          <w:rFonts w:ascii="Times New Roman" w:hAnsi="Times New Roman" w:cs="Times New Roman"/>
          <w:sz w:val="24"/>
          <w:szCs w:val="24"/>
          <w:lang w:eastAsia="ru-RU"/>
        </w:rPr>
        <w:t>90/16. Гарнитура</w:t>
      </w:r>
      <w:r w:rsidRPr="00900315">
        <w:rPr>
          <w:rFonts w:ascii="Times New Roman" w:hAnsi="Times New Roman" w:cs="Times New Roman"/>
          <w:i/>
          <w:sz w:val="24"/>
          <w:szCs w:val="24"/>
          <w:lang w:val="en-US" w:eastAsia="ru-RU"/>
        </w:rPr>
        <w:t>Times</w:t>
      </w:r>
      <w:r w:rsidRPr="0090031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00315">
        <w:rPr>
          <w:rFonts w:ascii="Times New Roman" w:hAnsi="Times New Roman" w:cs="Times New Roman"/>
          <w:i/>
          <w:sz w:val="24"/>
          <w:szCs w:val="24"/>
          <w:lang w:val="en-US" w:eastAsia="ru-RU"/>
        </w:rPr>
        <w:t>New</w:t>
      </w:r>
      <w:r w:rsidRPr="0090031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00315">
        <w:rPr>
          <w:rFonts w:ascii="Times New Roman" w:hAnsi="Times New Roman" w:cs="Times New Roman"/>
          <w:i/>
          <w:sz w:val="24"/>
          <w:szCs w:val="24"/>
          <w:lang w:val="en-US" w:eastAsia="ru-RU"/>
        </w:rPr>
        <w:t>Roman</w:t>
      </w:r>
    </w:p>
    <w:p w14:paraId="6F43145A" w14:textId="4794992C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00315">
        <w:rPr>
          <w:rFonts w:ascii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900315">
        <w:rPr>
          <w:rFonts w:ascii="Times New Roman" w:hAnsi="Times New Roman" w:cs="Times New Roman"/>
          <w:sz w:val="24"/>
          <w:szCs w:val="24"/>
          <w:lang w:eastAsia="ru-RU"/>
        </w:rPr>
        <w:t>. п.л.1,2 Изд. № - 202</w:t>
      </w:r>
      <w:r w:rsidR="00C22B50" w:rsidRPr="00900315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00315">
        <w:rPr>
          <w:rFonts w:ascii="Times New Roman" w:hAnsi="Times New Roman" w:cs="Times New Roman"/>
          <w:sz w:val="24"/>
          <w:szCs w:val="24"/>
          <w:lang w:eastAsia="ru-RU"/>
        </w:rPr>
        <w:t>. Тираж ___ экз.</w:t>
      </w:r>
    </w:p>
    <w:p w14:paraId="7B70A326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00315">
        <w:rPr>
          <w:rFonts w:ascii="Times New Roman" w:hAnsi="Times New Roman" w:cs="Times New Roman"/>
          <w:bCs/>
          <w:sz w:val="24"/>
          <w:szCs w:val="24"/>
          <w:lang w:eastAsia="ru-RU"/>
        </w:rPr>
        <w:t>Отпечатано в Финансовом университете</w:t>
      </w:r>
    </w:p>
    <w:p w14:paraId="2B2FDCB8" w14:textId="77777777" w:rsidR="008164A2" w:rsidRPr="00900315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6902153" w14:textId="77777777" w:rsidR="00D8043C" w:rsidRPr="00900315" w:rsidRDefault="00D8043C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4D68CBB" w14:textId="77777777" w:rsidR="00E55D10" w:rsidRPr="00900315" w:rsidRDefault="00E55D10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F7AD593" w14:textId="65B146D8" w:rsidR="00D8043C" w:rsidRPr="00900315" w:rsidRDefault="00D8043C" w:rsidP="008A061A">
      <w:pPr>
        <w:tabs>
          <w:tab w:val="left" w:pos="3969"/>
          <w:tab w:val="left" w:pos="4395"/>
        </w:tabs>
        <w:spacing w:after="0" w:line="240" w:lineRule="auto"/>
        <w:jc w:val="right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900315">
        <w:rPr>
          <w:rFonts w:ascii="Times New Roman" w:hAnsi="Times New Roman" w:cs="Times New Roman"/>
          <w:sz w:val="24"/>
          <w:szCs w:val="24"/>
        </w:rPr>
        <w:t xml:space="preserve">© </w:t>
      </w:r>
      <w:r w:rsidR="00A51639" w:rsidRPr="00900315">
        <w:rPr>
          <w:rFonts w:ascii="Times New Roman" w:hAnsi="Times New Roman" w:cs="Times New Roman"/>
          <w:b/>
          <w:sz w:val="24"/>
          <w:szCs w:val="24"/>
        </w:rPr>
        <w:t>Шихгафизов Пирмагомед Шихмагомедович</w:t>
      </w:r>
      <w:r w:rsidRPr="00900315">
        <w:rPr>
          <w:rFonts w:ascii="Times New Roman" w:hAnsi="Times New Roman" w:cs="Times New Roman"/>
          <w:b/>
          <w:bCs/>
          <w:sz w:val="24"/>
          <w:szCs w:val="24"/>
        </w:rPr>
        <w:t>, 20</w:t>
      </w:r>
      <w:r w:rsidR="008164A2" w:rsidRPr="0090031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22B50" w:rsidRPr="00900315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607220" w14:textId="40EB700B" w:rsidR="00D8043C" w:rsidRPr="00900315" w:rsidRDefault="00D8043C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00315">
        <w:rPr>
          <w:rFonts w:ascii="Times New Roman" w:hAnsi="Times New Roman" w:cs="Times New Roman"/>
          <w:sz w:val="24"/>
          <w:szCs w:val="24"/>
        </w:rPr>
        <w:t xml:space="preserve">© </w:t>
      </w:r>
      <w:r w:rsidRPr="00900315">
        <w:rPr>
          <w:rFonts w:ascii="Times New Roman" w:hAnsi="Times New Roman" w:cs="Times New Roman"/>
          <w:b/>
          <w:bCs/>
          <w:sz w:val="24"/>
          <w:szCs w:val="24"/>
        </w:rPr>
        <w:t>Финансовый университет, 20</w:t>
      </w:r>
      <w:r w:rsidR="00C22B50" w:rsidRPr="0090031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164A2" w:rsidRPr="00900315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6718047" w14:textId="77777777" w:rsidR="00FD1CA1" w:rsidRPr="00900315" w:rsidRDefault="00D8043C" w:rsidP="00FD1CA1">
      <w:pPr>
        <w:pStyle w:val="14"/>
        <w:tabs>
          <w:tab w:val="left" w:pos="284"/>
          <w:tab w:val="center" w:pos="4960"/>
        </w:tabs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  <w:lang w:val="ru-RU"/>
        </w:rPr>
      </w:pPr>
      <w:r w:rsidRPr="00900315">
        <w:rPr>
          <w:rFonts w:ascii="Times New Roman" w:hAnsi="Times New Roman" w:cs="Times New Roman"/>
          <w:i/>
          <w:color w:val="auto"/>
          <w:sz w:val="24"/>
          <w:szCs w:val="24"/>
        </w:rPr>
        <w:br w:type="page"/>
      </w:r>
      <w:r w:rsidR="00FD1CA1" w:rsidRPr="00900315">
        <w:rPr>
          <w:rFonts w:ascii="Times New Roman" w:hAnsi="Times New Roman" w:cs="Times New Roman"/>
          <w:color w:val="auto"/>
          <w:sz w:val="32"/>
          <w:szCs w:val="32"/>
          <w:lang w:val="ru-RU"/>
        </w:rPr>
        <w:lastRenderedPageBreak/>
        <w:t>Содержание</w:t>
      </w:r>
    </w:p>
    <w:p w14:paraId="4B52E069" w14:textId="77777777" w:rsidR="00FD1CA1" w:rsidRPr="00900315" w:rsidRDefault="00FD1CA1" w:rsidP="00FD1CA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315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Pr="00900315">
        <w:rPr>
          <w:rFonts w:ascii="Times New Roman" w:hAnsi="Times New Roman" w:cs="Times New Roman"/>
          <w:i/>
          <w:sz w:val="28"/>
          <w:szCs w:val="28"/>
        </w:rPr>
        <w:instrText xml:space="preserve"> TOC \o "1-3" \h \z \u </w:instrText>
      </w:r>
      <w:r w:rsidRPr="00900315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Pr="009003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577F3F6" w14:textId="5B2F2825" w:rsidR="00FD1CA1" w:rsidRPr="00900315" w:rsidRDefault="00FD1CA1" w:rsidP="00FD1CA1">
      <w:pPr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1.</w:t>
      </w:r>
      <w:r w:rsidRPr="00900315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900315">
        <w:rPr>
          <w:rFonts w:ascii="Times New Roman" w:hAnsi="Times New Roman" w:cs="Times New Roman"/>
          <w:sz w:val="28"/>
          <w:szCs w:val="28"/>
        </w:rPr>
        <w:instrText xml:space="preserve"> HYPERLINK \l "_Toc358017537" </w:instrText>
      </w:r>
      <w:r w:rsidRPr="00900315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900315">
        <w:rPr>
          <w:rFonts w:ascii="Times New Roman" w:hAnsi="Times New Roman" w:cs="Times New Roman"/>
          <w:sz w:val="28"/>
          <w:szCs w:val="28"/>
        </w:rPr>
        <w:t>Требования к результатам освоения программы аспирантуры( 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экзамен………</w:t>
      </w:r>
      <w:r w:rsidR="00900315" w:rsidRPr="00900315">
        <w:rPr>
          <w:rFonts w:ascii="Times New Roman" w:hAnsi="Times New Roman" w:cs="Times New Roman"/>
          <w:sz w:val="28"/>
          <w:szCs w:val="28"/>
        </w:rPr>
        <w:t>….</w:t>
      </w:r>
      <w:r w:rsidRPr="00900315">
        <w:rPr>
          <w:rFonts w:ascii="Times New Roman" w:hAnsi="Times New Roman" w:cs="Times New Roman"/>
          <w:sz w:val="28"/>
          <w:szCs w:val="28"/>
        </w:rPr>
        <w:t>………………………</w:t>
      </w:r>
      <w:r w:rsidR="00900315" w:rsidRPr="00900315">
        <w:rPr>
          <w:rFonts w:ascii="Times New Roman" w:hAnsi="Times New Roman" w:cs="Times New Roman"/>
          <w:sz w:val="28"/>
          <w:szCs w:val="28"/>
        </w:rPr>
        <w:t>…</w:t>
      </w:r>
      <w:r w:rsidRPr="00900315">
        <w:rPr>
          <w:rFonts w:ascii="Times New Roman" w:hAnsi="Times New Roman" w:cs="Times New Roman"/>
          <w:sz w:val="28"/>
          <w:szCs w:val="28"/>
        </w:rPr>
        <w:t>……………………</w:t>
      </w:r>
      <w:r w:rsidR="00900315" w:rsidRPr="00900315">
        <w:rPr>
          <w:rFonts w:ascii="Times New Roman" w:hAnsi="Times New Roman" w:cs="Times New Roman"/>
          <w:sz w:val="28"/>
          <w:szCs w:val="28"/>
        </w:rPr>
        <w:t>…</w:t>
      </w:r>
      <w:r w:rsidRPr="00900315">
        <w:rPr>
          <w:rFonts w:ascii="Times New Roman" w:hAnsi="Times New Roman" w:cs="Times New Roman"/>
          <w:sz w:val="28"/>
          <w:szCs w:val="28"/>
        </w:rPr>
        <w:t>5</w:t>
      </w:r>
    </w:p>
    <w:p w14:paraId="25D6F9B6" w14:textId="44B31462" w:rsidR="00FD1CA1" w:rsidRPr="00900315" w:rsidRDefault="00FD1CA1" w:rsidP="00FD1CA1">
      <w:pPr>
        <w:pStyle w:val="12"/>
        <w:tabs>
          <w:tab w:val="right" w:leader="dot" w:pos="9639"/>
        </w:tabs>
        <w:spacing w:line="276" w:lineRule="auto"/>
        <w:rPr>
          <w:rFonts w:eastAsia="Times New Roman"/>
          <w:b w:val="0"/>
          <w:sz w:val="28"/>
          <w:szCs w:val="28"/>
          <w:lang w:eastAsia="ru-RU"/>
        </w:rPr>
      </w:pPr>
      <w:r w:rsidRPr="00900315">
        <w:rPr>
          <w:b w:val="0"/>
          <w:sz w:val="28"/>
          <w:szCs w:val="28"/>
        </w:rPr>
        <w:fldChar w:fldCharType="end"/>
      </w:r>
      <w:hyperlink w:anchor="_Toc358017538" w:history="1">
        <w:r w:rsidRPr="00900315">
          <w:rPr>
            <w:rStyle w:val="a3"/>
            <w:b w:val="0"/>
            <w:bCs w:val="0"/>
            <w:color w:val="auto"/>
            <w:sz w:val="28"/>
            <w:szCs w:val="28"/>
          </w:rPr>
          <w:t xml:space="preserve">2. </w:t>
        </w:r>
        <w:r w:rsidRPr="00900315">
          <w:rPr>
            <w:rFonts w:eastAsia="Arial Unicode MS"/>
            <w:b w:val="0"/>
            <w:sz w:val="28"/>
            <w:szCs w:val="28"/>
            <w:lang w:eastAsia="ru-RU"/>
          </w:rPr>
          <w:t>Содержание программы кандидатского экзамена</w:t>
        </w:r>
        <w:r w:rsidRPr="00900315">
          <w:rPr>
            <w:b w:val="0"/>
            <w:webHidden/>
            <w:sz w:val="28"/>
            <w:szCs w:val="28"/>
          </w:rPr>
          <w:tab/>
        </w:r>
      </w:hyperlink>
      <w:r w:rsidR="00900315" w:rsidRPr="00900315">
        <w:rPr>
          <w:rStyle w:val="a3"/>
          <w:b w:val="0"/>
          <w:color w:val="auto"/>
          <w:sz w:val="28"/>
          <w:szCs w:val="28"/>
        </w:rPr>
        <w:t>7</w:t>
      </w:r>
    </w:p>
    <w:p w14:paraId="433690AF" w14:textId="296AF4BA" w:rsidR="00FD1CA1" w:rsidRPr="00900315" w:rsidRDefault="0088558C" w:rsidP="00FD1CA1">
      <w:pPr>
        <w:tabs>
          <w:tab w:val="left" w:pos="708"/>
        </w:tabs>
        <w:ind w:right="-1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8017539" w:history="1">
        <w:r w:rsidR="00FD1CA1" w:rsidRPr="00900315">
          <w:rPr>
            <w:rStyle w:val="a3"/>
            <w:rFonts w:ascii="Times New Roman" w:hAnsi="Times New Roman" w:cs="Times New Roman"/>
            <w:bCs/>
            <w:noProof/>
            <w:color w:val="auto"/>
            <w:sz w:val="28"/>
            <w:szCs w:val="28"/>
          </w:rPr>
          <w:t xml:space="preserve">3. </w:t>
        </w:r>
        <w:r w:rsidR="00FD1CA1" w:rsidRPr="00900315">
          <w:rPr>
            <w:rFonts w:ascii="Times New Roman" w:hAnsi="Times New Roman" w:cs="Times New Roman"/>
            <w:sz w:val="28"/>
            <w:szCs w:val="28"/>
          </w:rPr>
          <w:t>Учебно-методическое и информационное обеспечение, включающее нормативные правовые документы, рекомендуемая литература и Интернет-ресурсы………………………………………………………………</w:t>
        </w:r>
        <w:r w:rsidR="00900315" w:rsidRPr="00900315">
          <w:rPr>
            <w:rFonts w:ascii="Times New Roman" w:hAnsi="Times New Roman" w:cs="Times New Roman"/>
            <w:sz w:val="28"/>
            <w:szCs w:val="28"/>
          </w:rPr>
          <w:t>…………</w:t>
        </w:r>
        <w:r w:rsidR="00900315" w:rsidRPr="0090031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5F630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</w:hyperlink>
    </w:p>
    <w:p w14:paraId="1F59740D" w14:textId="1F8F1342" w:rsidR="00FD1CA1" w:rsidRPr="00900315" w:rsidRDefault="00FD1CA1" w:rsidP="00FD1CA1">
      <w:pPr>
        <w:tabs>
          <w:tab w:val="left" w:pos="708"/>
        </w:tabs>
        <w:ind w:right="-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00315">
        <w:rPr>
          <w:rFonts w:ascii="Times New Roman" w:hAnsi="Times New Roman" w:cs="Times New Roman"/>
          <w:noProof/>
          <w:sz w:val="28"/>
          <w:szCs w:val="28"/>
        </w:rPr>
        <w:t>4. Критерии оценки результатов сдачи кандидатского зкзамена…………</w:t>
      </w:r>
      <w:r w:rsidR="00900315" w:rsidRPr="00900315">
        <w:rPr>
          <w:rFonts w:ascii="Times New Roman" w:hAnsi="Times New Roman" w:cs="Times New Roman"/>
          <w:noProof/>
          <w:sz w:val="28"/>
          <w:szCs w:val="28"/>
        </w:rPr>
        <w:t>.</w:t>
      </w:r>
      <w:r w:rsidRPr="00900315">
        <w:rPr>
          <w:rFonts w:ascii="Times New Roman" w:hAnsi="Times New Roman" w:cs="Times New Roman"/>
          <w:noProof/>
          <w:sz w:val="28"/>
          <w:szCs w:val="28"/>
        </w:rPr>
        <w:t>….</w:t>
      </w:r>
      <w:r w:rsidR="005F6307">
        <w:rPr>
          <w:rFonts w:ascii="Times New Roman" w:hAnsi="Times New Roman" w:cs="Times New Roman"/>
          <w:noProof/>
          <w:sz w:val="28"/>
          <w:szCs w:val="28"/>
        </w:rPr>
        <w:t>20</w:t>
      </w:r>
    </w:p>
    <w:p w14:paraId="508EB0D4" w14:textId="6676A5AA" w:rsidR="00FD1CA1" w:rsidRPr="00900315" w:rsidRDefault="00FD1CA1" w:rsidP="00900315">
      <w:pPr>
        <w:pStyle w:val="12"/>
        <w:tabs>
          <w:tab w:val="right" w:leader="dot" w:pos="9639"/>
        </w:tabs>
        <w:spacing w:line="276" w:lineRule="auto"/>
        <w:rPr>
          <w:b w:val="0"/>
          <w:sz w:val="28"/>
          <w:szCs w:val="28"/>
          <w:u w:val="single"/>
        </w:rPr>
      </w:pPr>
      <w:r w:rsidRPr="00900315">
        <w:rPr>
          <w:rStyle w:val="a3"/>
          <w:b w:val="0"/>
          <w:color w:val="auto"/>
          <w:sz w:val="28"/>
          <w:szCs w:val="28"/>
        </w:rPr>
        <w:t xml:space="preserve">Приложение. </w:t>
      </w:r>
      <w:hyperlink w:anchor="_Toc358017542" w:history="1">
        <w:r w:rsidRPr="00900315">
          <w:rPr>
            <w:b w:val="0"/>
            <w:sz w:val="28"/>
            <w:szCs w:val="28"/>
          </w:rPr>
          <w:t>Перечень примерных вопросов для подготовки к сдаче кандидатского экзамена</w:t>
        </w:r>
        <w:r w:rsidRPr="00900315">
          <w:rPr>
            <w:b w:val="0"/>
            <w:webHidden/>
            <w:sz w:val="28"/>
            <w:szCs w:val="28"/>
          </w:rPr>
          <w:tab/>
        </w:r>
      </w:hyperlink>
      <w:r w:rsidR="005F6307">
        <w:rPr>
          <w:rStyle w:val="a3"/>
          <w:b w:val="0"/>
          <w:color w:val="auto"/>
          <w:sz w:val="28"/>
          <w:szCs w:val="28"/>
        </w:rPr>
        <w:t>23</w:t>
      </w:r>
    </w:p>
    <w:p w14:paraId="0D2289B0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0108E228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4CD8DB5E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36647FE4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488B0B7E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1944CD6C" w14:textId="17D8C4F8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720909C6" w14:textId="56AF1F30" w:rsidR="00900315" w:rsidRPr="00900315" w:rsidRDefault="00900315" w:rsidP="00FD1CA1">
      <w:pPr>
        <w:rPr>
          <w:rFonts w:ascii="Times New Roman" w:hAnsi="Times New Roman" w:cs="Times New Roman"/>
          <w:sz w:val="28"/>
          <w:szCs w:val="28"/>
        </w:rPr>
      </w:pPr>
    </w:p>
    <w:p w14:paraId="174C46B6" w14:textId="77777777" w:rsidR="00900315" w:rsidRPr="00900315" w:rsidRDefault="00900315" w:rsidP="00FD1CA1">
      <w:pPr>
        <w:rPr>
          <w:rFonts w:ascii="Times New Roman" w:hAnsi="Times New Roman" w:cs="Times New Roman"/>
          <w:sz w:val="28"/>
          <w:szCs w:val="28"/>
        </w:rPr>
      </w:pPr>
    </w:p>
    <w:p w14:paraId="7F896A3E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55BDCDB3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6D892B8F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4258FD7E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6B019E04" w14:textId="77777777" w:rsidR="00FD1CA1" w:rsidRPr="00900315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7B00092C" w14:textId="77777777" w:rsidR="00FD1CA1" w:rsidRPr="00900315" w:rsidRDefault="00FD1CA1" w:rsidP="00FD1CA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3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900315">
        <w:rPr>
          <w:rFonts w:ascii="Times New Roman" w:eastAsia="Arial Unicode MS" w:hAnsi="Times New Roman" w:cs="Times New Roman"/>
          <w:b/>
          <w:spacing w:val="10"/>
          <w:sz w:val="28"/>
          <w:szCs w:val="28"/>
        </w:rPr>
        <w:t xml:space="preserve">1. </w:t>
      </w:r>
      <w:r w:rsidRPr="00900315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программы аспирантуры (перечень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экзамен</w:t>
      </w:r>
    </w:p>
    <w:p w14:paraId="4B6CCAFB" w14:textId="77777777" w:rsidR="00FD1CA1" w:rsidRPr="00900315" w:rsidRDefault="00FD1CA1" w:rsidP="00FD1CA1">
      <w:pPr>
        <w:pStyle w:val="Default"/>
        <w:rPr>
          <w:bCs/>
          <w:color w:val="auto"/>
          <w:sz w:val="28"/>
          <w:szCs w:val="28"/>
          <w:lang w:val="ru-RU" w:eastAsia="ru-RU"/>
        </w:rPr>
      </w:pPr>
    </w:p>
    <w:p w14:paraId="6FC9FDDA" w14:textId="586344AD" w:rsidR="00D8043C" w:rsidRPr="00900315" w:rsidRDefault="00FD1CA1" w:rsidP="00A51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00315">
        <w:rPr>
          <w:rFonts w:ascii="Times New Roman" w:eastAsia="Arial Unicode MS" w:hAnsi="Times New Roman" w:cs="Times New Roman"/>
          <w:spacing w:val="10"/>
          <w:sz w:val="28"/>
          <w:szCs w:val="28"/>
        </w:rPr>
        <w:t>Дисциплина «</w:t>
      </w:r>
      <w:r w:rsidR="00A51639" w:rsidRPr="00900315">
        <w:rPr>
          <w:rFonts w:ascii="Times New Roman" w:hAnsi="Times New Roman" w:cs="Times New Roman"/>
          <w:bCs/>
          <w:kern w:val="32"/>
          <w:sz w:val="28"/>
          <w:szCs w:val="28"/>
        </w:rPr>
        <w:t>Экономическая социология</w:t>
      </w:r>
      <w:r w:rsidRPr="009003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900315">
        <w:rPr>
          <w:rFonts w:ascii="Times New Roman" w:hAnsi="Times New Roman" w:cs="Times New Roman"/>
          <w:sz w:val="28"/>
          <w:szCs w:val="28"/>
        </w:rPr>
        <w:t xml:space="preserve">входит в образовательный компонент ОП </w:t>
      </w:r>
      <w:r w:rsidRPr="00900315">
        <w:rPr>
          <w:rFonts w:ascii="Times New Roman" w:hAnsi="Times New Roman" w:cs="Times New Roman"/>
          <w:sz w:val="28"/>
          <w:szCs w:val="28"/>
          <w:lang w:eastAsia="ru-RU"/>
        </w:rPr>
        <w:t>научной специальности:</w:t>
      </w:r>
      <w:r w:rsidR="00A51639" w:rsidRPr="00900315">
        <w:rPr>
          <w:rFonts w:ascii="Times New Roman" w:hAnsi="Times New Roman" w:cs="Times New Roman"/>
          <w:sz w:val="28"/>
          <w:szCs w:val="28"/>
        </w:rPr>
        <w:t xml:space="preserve"> "</w:t>
      </w:r>
      <w:r w:rsidRPr="00900315">
        <w:rPr>
          <w:rFonts w:ascii="Times New Roman" w:hAnsi="Times New Roman" w:cs="Times New Roman"/>
          <w:sz w:val="28"/>
          <w:szCs w:val="28"/>
        </w:rPr>
        <w:t>5.4.</w:t>
      </w:r>
      <w:r w:rsidR="00A51639" w:rsidRPr="00900315">
        <w:rPr>
          <w:rFonts w:ascii="Times New Roman" w:hAnsi="Times New Roman" w:cs="Times New Roman"/>
          <w:sz w:val="28"/>
          <w:szCs w:val="28"/>
        </w:rPr>
        <w:t>2</w:t>
      </w:r>
      <w:r w:rsidRPr="00900315">
        <w:rPr>
          <w:rFonts w:ascii="Times New Roman" w:hAnsi="Times New Roman" w:cs="Times New Roman"/>
          <w:sz w:val="28"/>
          <w:szCs w:val="28"/>
        </w:rPr>
        <w:t xml:space="preserve"> - </w:t>
      </w:r>
      <w:r w:rsidR="00A51639" w:rsidRPr="00900315">
        <w:rPr>
          <w:rFonts w:ascii="Times New Roman" w:hAnsi="Times New Roman" w:cs="Times New Roman"/>
          <w:sz w:val="28"/>
          <w:szCs w:val="28"/>
        </w:rPr>
        <w:t>Экономическая социология» для</w:t>
      </w:r>
      <w:r w:rsidRPr="009003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1639" w:rsidRPr="00900315">
        <w:rPr>
          <w:rFonts w:ascii="Times New Roman" w:hAnsi="Times New Roman" w:cs="Times New Roman"/>
          <w:sz w:val="28"/>
          <w:szCs w:val="28"/>
          <w:lang w:eastAsia="ru-RU"/>
        </w:rPr>
        <w:t>обучающихся по</w:t>
      </w:r>
      <w:r w:rsidRPr="00900315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A51639" w:rsidRPr="00900315">
        <w:rPr>
          <w:rFonts w:ascii="Times New Roman" w:hAnsi="Times New Roman" w:cs="Times New Roman"/>
          <w:sz w:val="28"/>
          <w:szCs w:val="28"/>
        </w:rPr>
        <w:t>подготовки 39.06.01 -</w:t>
      </w:r>
      <w:r w:rsidRPr="00900315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</w:t>
      </w:r>
      <w:r w:rsidR="00A51639" w:rsidRPr="00900315">
        <w:rPr>
          <w:rFonts w:ascii="Times New Roman" w:hAnsi="Times New Roman" w:cs="Times New Roman"/>
          <w:sz w:val="28"/>
          <w:szCs w:val="28"/>
        </w:rPr>
        <w:t xml:space="preserve">), </w:t>
      </w:r>
      <w:r w:rsidR="00A51639" w:rsidRPr="00900315">
        <w:rPr>
          <w:rFonts w:ascii="Times New Roman" w:eastAsia="HiddenHorzOCR" w:hAnsi="Times New Roman" w:cs="Times New Roman"/>
          <w:sz w:val="28"/>
          <w:szCs w:val="28"/>
        </w:rPr>
        <w:t>и</w:t>
      </w:r>
      <w:r w:rsidRPr="00900315">
        <w:rPr>
          <w:rFonts w:ascii="Times New Roman" w:hAnsi="Times New Roman" w:cs="Times New Roman"/>
          <w:sz w:val="28"/>
          <w:szCs w:val="28"/>
        </w:rPr>
        <w:t xml:space="preserve"> выносится на кандидатский экзамен. В ходе кандидатского экзамена оцениваются следующие компетенции:  </w:t>
      </w:r>
      <w:r w:rsidRPr="00900315">
        <w:rPr>
          <w:rFonts w:ascii="Times New Roman" w:eastAsia="SimSun" w:hAnsi="Times New Roman" w:cs="Times New Roman"/>
          <w:i/>
          <w:sz w:val="28"/>
          <w:szCs w:val="28"/>
        </w:rPr>
        <w:fldChar w:fldCharType="end"/>
      </w:r>
    </w:p>
    <w:p w14:paraId="26C8C1D0" w14:textId="77777777" w:rsidR="00D8043C" w:rsidRPr="00900315" w:rsidRDefault="00D8043C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ind w:left="4111"/>
        <w:rPr>
          <w:rFonts w:ascii="Times New Roman" w:hAnsi="Times New Roman" w:cs="Times New Roman"/>
          <w:b/>
          <w:i/>
          <w:sz w:val="24"/>
          <w:szCs w:val="24"/>
        </w:rPr>
      </w:pPr>
    </w:p>
    <w:p w14:paraId="1D256BEF" w14:textId="0BC74846" w:rsidR="00196B37" w:rsidRPr="00900315" w:rsidRDefault="00196B37" w:rsidP="00FD1CA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00315">
        <w:rPr>
          <w:rFonts w:ascii="Times New Roman" w:eastAsia="Calibri" w:hAnsi="Times New Roman" w:cs="Times New Roman"/>
          <w:b/>
          <w:sz w:val="24"/>
          <w:szCs w:val="24"/>
        </w:rPr>
        <w:t>Таблица 1</w:t>
      </w:r>
    </w:p>
    <w:p w14:paraId="5FE588F2" w14:textId="03C39BF0" w:rsidR="00477D1A" w:rsidRPr="00900315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54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792"/>
        <w:gridCol w:w="2425"/>
        <w:gridCol w:w="4483"/>
      </w:tblGrid>
      <w:tr w:rsidR="00900315" w:rsidRPr="00900315" w14:paraId="39DB06AA" w14:textId="77777777" w:rsidTr="00900315">
        <w:trPr>
          <w:trHeight w:val="362"/>
        </w:trPr>
        <w:tc>
          <w:tcPr>
            <w:tcW w:w="846" w:type="dxa"/>
            <w:shd w:val="clear" w:color="auto" w:fill="auto"/>
            <w:vAlign w:val="center"/>
          </w:tcPr>
          <w:p w14:paraId="4EA4B33B" w14:textId="77777777" w:rsidR="00477D1A" w:rsidRPr="00900315" w:rsidRDefault="00477D1A" w:rsidP="009003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2792" w:type="dxa"/>
            <w:shd w:val="clear" w:color="auto" w:fill="auto"/>
            <w:vAlign w:val="center"/>
          </w:tcPr>
          <w:p w14:paraId="1F7CD08D" w14:textId="77777777" w:rsidR="00477D1A" w:rsidRPr="00900315" w:rsidRDefault="00477D1A" w:rsidP="009003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24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597D34" w14:textId="77777777" w:rsidR="00477D1A" w:rsidRPr="00900315" w:rsidRDefault="00477D1A" w:rsidP="009003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4EE6A" w14:textId="77777777" w:rsidR="00477D1A" w:rsidRPr="00900315" w:rsidRDefault="00477D1A" w:rsidP="009003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(владения, </w:t>
            </w:r>
            <w:r w:rsidRPr="00900315">
              <w:rPr>
                <w:rFonts w:ascii="Times New Roman" w:hAnsi="Times New Roman" w:cs="Times New Roman"/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00315" w:rsidRPr="00900315" w14:paraId="56DE8EF1" w14:textId="77777777" w:rsidTr="00900315">
        <w:trPr>
          <w:trHeight w:val="789"/>
        </w:trPr>
        <w:tc>
          <w:tcPr>
            <w:tcW w:w="846" w:type="dxa"/>
            <w:vMerge w:val="restart"/>
            <w:shd w:val="clear" w:color="auto" w:fill="auto"/>
          </w:tcPr>
          <w:p w14:paraId="229B7D67" w14:textId="58FE6B8B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ПКС-1</w:t>
            </w:r>
          </w:p>
        </w:tc>
        <w:tc>
          <w:tcPr>
            <w:tcW w:w="2792" w:type="dxa"/>
            <w:vMerge w:val="restart"/>
            <w:shd w:val="clear" w:color="auto" w:fill="auto"/>
          </w:tcPr>
          <w:p w14:paraId="4226A37F" w14:textId="38B30C99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</w:rPr>
              <w:t>Способность участвовать в подготовке и проведении социологических исследований, мероприятий, маркетинговой, финансово-экономической, консалтинговой, образовательной и иных видов деятельности</w:t>
            </w:r>
          </w:p>
        </w:tc>
        <w:tc>
          <w:tcPr>
            <w:tcW w:w="2425" w:type="dxa"/>
            <w:shd w:val="clear" w:color="auto" w:fill="auto"/>
          </w:tcPr>
          <w:p w14:paraId="5F5B1920" w14:textId="1703B036" w:rsidR="00FF55F8" w:rsidRPr="00900315" w:rsidRDefault="00FF55F8" w:rsidP="00900315">
            <w:pPr>
              <w:spacing w:line="240" w:lineRule="auto"/>
            </w:pPr>
            <w:r w:rsidRPr="00900315">
              <w:rPr>
                <w:rFonts w:ascii="Times New Roman" w:eastAsia="Times New Roman" w:hAnsi="Times New Roman" w:cs="Times New Roman"/>
              </w:rPr>
              <w:t xml:space="preserve">1. Принимает участие в проведении социологических и маркетинговых исследованиях на всех этапах их реализации. </w:t>
            </w:r>
          </w:p>
        </w:tc>
        <w:tc>
          <w:tcPr>
            <w:tcW w:w="4483" w:type="dxa"/>
            <w:shd w:val="clear" w:color="auto" w:fill="auto"/>
          </w:tcPr>
          <w:p w14:paraId="1347EF1F" w14:textId="77777777" w:rsidR="00FF55F8" w:rsidRPr="00900315" w:rsidRDefault="00FF55F8" w:rsidP="0090031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hAnsi="Times New Roman" w:cs="Times New Roman"/>
              </w:rPr>
              <w:t xml:space="preserve">включиться в проведение </w:t>
            </w:r>
            <w:r w:rsidRPr="00900315">
              <w:rPr>
                <w:rFonts w:ascii="Times New Roman" w:eastAsia="Times New Roman" w:hAnsi="Times New Roman" w:cs="Times New Roman"/>
              </w:rPr>
              <w:t>социологических и маркетинговых исследованиях на всех этапах их реализации</w:t>
            </w:r>
          </w:p>
          <w:p w14:paraId="44DFC03C" w14:textId="49AD2957" w:rsidR="00FF55F8" w:rsidRPr="00900315" w:rsidRDefault="00FF55F8" w:rsidP="009003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hAnsi="Times New Roman" w:cs="Times New Roman"/>
              </w:rPr>
              <w:t>методологии и техники</w:t>
            </w:r>
            <w:r w:rsidRPr="00900315">
              <w:rPr>
                <w:rFonts w:ascii="Times New Roman" w:hAnsi="Times New Roman" w:cs="Times New Roman"/>
                <w:b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проведении социологических и маркетинговых исследованиях на всех этапах их реализации. </w:t>
            </w:r>
          </w:p>
        </w:tc>
      </w:tr>
      <w:tr w:rsidR="00900315" w:rsidRPr="00900315" w14:paraId="14638FB3" w14:textId="77777777" w:rsidTr="00900315">
        <w:trPr>
          <w:trHeight w:val="280"/>
        </w:trPr>
        <w:tc>
          <w:tcPr>
            <w:tcW w:w="846" w:type="dxa"/>
            <w:vMerge/>
            <w:shd w:val="clear" w:color="auto" w:fill="auto"/>
          </w:tcPr>
          <w:p w14:paraId="331EA8E4" w14:textId="77777777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2" w:type="dxa"/>
            <w:vMerge/>
            <w:shd w:val="clear" w:color="auto" w:fill="auto"/>
          </w:tcPr>
          <w:p w14:paraId="3A41F78A" w14:textId="77777777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shd w:val="clear" w:color="auto" w:fill="auto"/>
          </w:tcPr>
          <w:p w14:paraId="0FC23244" w14:textId="124C30C5" w:rsidR="00FF55F8" w:rsidRPr="00900315" w:rsidRDefault="00FF55F8" w:rsidP="00900315">
            <w:pPr>
              <w:pStyle w:val="af4"/>
              <w:spacing w:before="0" w:beforeAutospacing="0" w:after="0" w:afterAutospacing="0"/>
            </w:pPr>
            <w:r w:rsidRPr="00900315">
              <w:t xml:space="preserve">2. Разрабатывает программную документацию, необходимую для организации профессиональной деятельности, планирует необходимые ресурсы. </w:t>
            </w:r>
          </w:p>
        </w:tc>
        <w:tc>
          <w:tcPr>
            <w:tcW w:w="4483" w:type="dxa"/>
            <w:shd w:val="clear" w:color="auto" w:fill="auto"/>
          </w:tcPr>
          <w:p w14:paraId="2D532331" w14:textId="77777777" w:rsidR="00FF55F8" w:rsidRPr="00900315" w:rsidRDefault="00FF55F8" w:rsidP="0090031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разрабатывать программную документацию, необходимую для организации профессиональной деятельности, планировать необходимые ресурсы.</w:t>
            </w:r>
          </w:p>
          <w:p w14:paraId="690C353F" w14:textId="6979E1F8" w:rsidR="00FF55F8" w:rsidRPr="00900315" w:rsidRDefault="00FF55F8" w:rsidP="0090031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программной документацию, необходимой для организации профессиональной деятельности. </w:t>
            </w:r>
          </w:p>
        </w:tc>
      </w:tr>
      <w:tr w:rsidR="00900315" w:rsidRPr="00900315" w14:paraId="6F7AB675" w14:textId="77777777" w:rsidTr="00900315">
        <w:trPr>
          <w:trHeight w:val="88"/>
        </w:trPr>
        <w:tc>
          <w:tcPr>
            <w:tcW w:w="846" w:type="dxa"/>
            <w:vMerge/>
            <w:shd w:val="clear" w:color="auto" w:fill="auto"/>
          </w:tcPr>
          <w:p w14:paraId="4A8C8963" w14:textId="77777777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2" w:type="dxa"/>
            <w:vMerge/>
            <w:shd w:val="clear" w:color="auto" w:fill="auto"/>
          </w:tcPr>
          <w:p w14:paraId="0C7F801F" w14:textId="77777777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shd w:val="clear" w:color="auto" w:fill="auto"/>
          </w:tcPr>
          <w:p w14:paraId="1262E0FC" w14:textId="172E7960" w:rsidR="00FF55F8" w:rsidRPr="00900315" w:rsidRDefault="00FF55F8" w:rsidP="009003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 xml:space="preserve">3. Принимает участие в проведении мероприятий, маркетинговой, финансово-экономической, консалтинговой, образовательной и иных видов деятельности, связанных с областью профессиональной деятельности. </w:t>
            </w:r>
          </w:p>
        </w:tc>
        <w:tc>
          <w:tcPr>
            <w:tcW w:w="4483" w:type="dxa"/>
            <w:shd w:val="clear" w:color="auto" w:fill="auto"/>
          </w:tcPr>
          <w:p w14:paraId="420A58BF" w14:textId="77777777" w:rsidR="00FF55F8" w:rsidRPr="00900315" w:rsidRDefault="00FF55F8" w:rsidP="0090031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проводить мероприятия, маркетинговой, финансово-экономической, консалтинговой, образовательной и иных видов деятельности, связанных с областью профессиональной деятельности. </w:t>
            </w:r>
          </w:p>
          <w:p w14:paraId="560095AB" w14:textId="21FB8250" w:rsidR="00FF55F8" w:rsidRPr="00900315" w:rsidRDefault="00FF55F8" w:rsidP="0090031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особенностей проведении мероприятий, маркетинговой, финансово-экономической, консалтинговой, образовательной и иных видов деятельности, связанных с областью профессиональной деятельности. </w:t>
            </w:r>
          </w:p>
        </w:tc>
      </w:tr>
      <w:tr w:rsidR="00900315" w:rsidRPr="00900315" w14:paraId="19AFF746" w14:textId="77777777" w:rsidTr="00900315">
        <w:trPr>
          <w:trHeight w:val="1089"/>
        </w:trPr>
        <w:tc>
          <w:tcPr>
            <w:tcW w:w="846" w:type="dxa"/>
            <w:vMerge w:val="restart"/>
            <w:shd w:val="clear" w:color="auto" w:fill="auto"/>
          </w:tcPr>
          <w:p w14:paraId="51B69193" w14:textId="53FF8F5C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ПКС-2</w:t>
            </w:r>
          </w:p>
        </w:tc>
        <w:tc>
          <w:tcPr>
            <w:tcW w:w="2792" w:type="dxa"/>
            <w:vMerge w:val="restart"/>
            <w:shd w:val="clear" w:color="auto" w:fill="auto"/>
          </w:tcPr>
          <w:p w14:paraId="63FBA3F8" w14:textId="315EE238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</w:rPr>
              <w:t>Способность составлять прогностические модели эволюции социальных процессов и их социальных последствий на кратко- и среднесрочную и долгосрочную перспективу, находить партнеров в сферах социальной, экономической, духовной и политической жизнедеятельности, интерпретировать результаты социологических исследований, оценивать достоинства и недостатки прогностических моделей.</w:t>
            </w:r>
          </w:p>
        </w:tc>
        <w:tc>
          <w:tcPr>
            <w:tcW w:w="2425" w:type="dxa"/>
            <w:shd w:val="clear" w:color="auto" w:fill="auto"/>
          </w:tcPr>
          <w:p w14:paraId="47CE4CB1" w14:textId="24A9E52F" w:rsidR="00FF55F8" w:rsidRPr="00900315" w:rsidRDefault="00FF55F8" w:rsidP="0090031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1. Разрабатывает прогностические модели эволюции социальных процессов и их социальных последствий на кратко- и среднесрочную и долгосрочную перспективу с использованием методов математического и статистического анализа данных, в том числе с применением новейшего программного обеспечения.</w:t>
            </w:r>
          </w:p>
        </w:tc>
        <w:tc>
          <w:tcPr>
            <w:tcW w:w="4483" w:type="dxa"/>
            <w:shd w:val="clear" w:color="auto" w:fill="auto"/>
          </w:tcPr>
          <w:p w14:paraId="730039FE" w14:textId="77777777" w:rsidR="00FF55F8" w:rsidRPr="00900315" w:rsidRDefault="00FF55F8" w:rsidP="0090031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разрабатывать прогностические модели эволюции социальных процессов и их социальных последствий на кратко- и среднесрочную и долгосрочную перспективу с использованием методов математического и статистического анализа данных, в том числе с применением новейшего программного обеспечения.</w:t>
            </w:r>
          </w:p>
          <w:p w14:paraId="2FE25A53" w14:textId="6ABDC985" w:rsidR="00FF55F8" w:rsidRPr="00900315" w:rsidRDefault="00FF55F8" w:rsidP="009003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</w:t>
            </w:r>
            <w:r w:rsidRPr="00900315">
              <w:rPr>
                <w:rFonts w:ascii="Times New Roman" w:hAnsi="Times New Roman" w:cs="Times New Roman"/>
              </w:rPr>
              <w:t>методологии социологического изучения объективных и субъективных факторов и составления прогностических моделей</w:t>
            </w:r>
            <w:r w:rsidRPr="0090031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00315" w:rsidRPr="00900315" w14:paraId="7847AD15" w14:textId="77777777" w:rsidTr="00900315">
        <w:trPr>
          <w:trHeight w:val="445"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ADF919" w14:textId="77777777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39DE31" w14:textId="77777777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5" w:type="dxa"/>
            <w:shd w:val="clear" w:color="auto" w:fill="auto"/>
          </w:tcPr>
          <w:p w14:paraId="1E0DDACA" w14:textId="1CF43AB5" w:rsidR="00FF55F8" w:rsidRPr="00900315" w:rsidRDefault="00FF55F8" w:rsidP="009003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2. Интерпретирует результаты социологических исследований, оценивает достоинства и недостатки прогностических моделей</w:t>
            </w:r>
          </w:p>
        </w:tc>
        <w:tc>
          <w:tcPr>
            <w:tcW w:w="4483" w:type="dxa"/>
            <w:shd w:val="clear" w:color="auto" w:fill="auto"/>
          </w:tcPr>
          <w:p w14:paraId="65305B6D" w14:textId="77777777" w:rsidR="00FF55F8" w:rsidRPr="00900315" w:rsidRDefault="00FF55F8" w:rsidP="0090031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интерпретировать результаты социологических исследований, оценивать достоинства и недостатки прогностических моделей.</w:t>
            </w:r>
          </w:p>
          <w:p w14:paraId="339BBA52" w14:textId="13317B6E" w:rsidR="00FF55F8" w:rsidRPr="00900315" w:rsidRDefault="00FF55F8" w:rsidP="0090031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особенностей различных видов прогностических моделей в сфере экономики</w:t>
            </w:r>
          </w:p>
        </w:tc>
      </w:tr>
      <w:tr w:rsidR="00900315" w:rsidRPr="00900315" w14:paraId="44D7756F" w14:textId="77777777" w:rsidTr="00900315">
        <w:trPr>
          <w:trHeight w:val="88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814E9C" w14:textId="13B7A60B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ПКС-3</w:t>
            </w:r>
          </w:p>
        </w:tc>
        <w:tc>
          <w:tcPr>
            <w:tcW w:w="27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D5406A" w14:textId="7151990C" w:rsidR="00FF55F8" w:rsidRPr="00900315" w:rsidRDefault="00FF55F8" w:rsidP="0090031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>Способность определять перспективные сегменты социологической диагностики процессов и явлений в сфере экономики и финансов, применения социологического подхода к их изучению.</w:t>
            </w:r>
          </w:p>
          <w:p w14:paraId="37B1B5FA" w14:textId="57F73C68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5" w:type="dxa"/>
            <w:shd w:val="clear" w:color="auto" w:fill="auto"/>
          </w:tcPr>
          <w:p w14:paraId="379F02AD" w14:textId="16C78FD3" w:rsidR="00FF55F8" w:rsidRPr="00900315" w:rsidRDefault="00FF55F8" w:rsidP="009003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 xml:space="preserve"> 1. Определяет перспективные сегменты социологической диагностики процессов и явлений в сфере экономики и финансов.</w:t>
            </w:r>
          </w:p>
        </w:tc>
        <w:tc>
          <w:tcPr>
            <w:tcW w:w="4483" w:type="dxa"/>
            <w:shd w:val="clear" w:color="auto" w:fill="auto"/>
          </w:tcPr>
          <w:p w14:paraId="4EFCCC1F" w14:textId="77777777" w:rsidR="00FF55F8" w:rsidRPr="00900315" w:rsidRDefault="00FF55F8" w:rsidP="009003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hAnsi="Times New Roman" w:cs="Times New Roman"/>
              </w:rPr>
              <w:t>определить</w:t>
            </w:r>
            <w:r w:rsidRPr="00900315">
              <w:rPr>
                <w:rFonts w:ascii="Times New Roman" w:hAnsi="Times New Roman" w:cs="Times New Roman"/>
                <w:b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перспективные сегменты социологической диагностики процессов и явлений в сфере экономики и финансов.</w:t>
            </w:r>
          </w:p>
          <w:p w14:paraId="6A366BEE" w14:textId="532FA537" w:rsidR="00FF55F8" w:rsidRPr="00900315" w:rsidRDefault="00FF55F8" w:rsidP="0090031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особенностей протекания процессов и явлений в сфере экономики и финансов</w:t>
            </w:r>
            <w:r w:rsidRPr="0090031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00315" w:rsidRPr="00900315" w14:paraId="41B0AEA6" w14:textId="77777777" w:rsidTr="00900315">
        <w:trPr>
          <w:trHeight w:val="1008"/>
        </w:trPr>
        <w:tc>
          <w:tcPr>
            <w:tcW w:w="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8C0F35A" w14:textId="77777777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D4476DF" w14:textId="77777777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5" w:type="dxa"/>
            <w:shd w:val="clear" w:color="auto" w:fill="auto"/>
          </w:tcPr>
          <w:p w14:paraId="0691252D" w14:textId="2D3F5D87" w:rsidR="00FF55F8" w:rsidRPr="00900315" w:rsidRDefault="00FF55F8" w:rsidP="009003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>2. Обладает навыками применения социологического подхода к изучению перспективных сегментов социологической диагностики процессов и явлений в сфере экономики и финансов.</w:t>
            </w:r>
          </w:p>
        </w:tc>
        <w:tc>
          <w:tcPr>
            <w:tcW w:w="4483" w:type="dxa"/>
            <w:shd w:val="clear" w:color="auto" w:fill="auto"/>
          </w:tcPr>
          <w:p w14:paraId="10AAF7BE" w14:textId="77777777" w:rsidR="00FF55F8" w:rsidRPr="00900315" w:rsidRDefault="00FF55F8" w:rsidP="0090031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применения социологического подхода к изучению перспективных сегментов социологической диагностики процессов и явлений в сфере экономики и финансов.</w:t>
            </w:r>
          </w:p>
          <w:p w14:paraId="094BF2DD" w14:textId="09EEEC99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основ социологического подхода к изучению процессов и явлений. </w:t>
            </w:r>
          </w:p>
        </w:tc>
      </w:tr>
      <w:tr w:rsidR="00900315" w:rsidRPr="00900315" w14:paraId="3EED718A" w14:textId="77777777" w:rsidTr="00900315">
        <w:trPr>
          <w:trHeight w:val="88"/>
        </w:trPr>
        <w:tc>
          <w:tcPr>
            <w:tcW w:w="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CDAAA6" w14:textId="77777777" w:rsidR="00FF55F8" w:rsidRPr="00900315" w:rsidRDefault="00FF55F8" w:rsidP="0090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1187C98" w14:textId="77777777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5" w:type="dxa"/>
            <w:shd w:val="clear" w:color="auto" w:fill="auto"/>
          </w:tcPr>
          <w:p w14:paraId="4370A856" w14:textId="0685F0F1" w:rsidR="00FF55F8" w:rsidRPr="00900315" w:rsidRDefault="00FF55F8" w:rsidP="00900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>3. Демонстрирует знания в области современных тенденций развития сферы экономики и финансов.</w:t>
            </w:r>
          </w:p>
        </w:tc>
        <w:tc>
          <w:tcPr>
            <w:tcW w:w="4483" w:type="dxa"/>
            <w:shd w:val="clear" w:color="auto" w:fill="auto"/>
          </w:tcPr>
          <w:p w14:paraId="5B790EE3" w14:textId="77777777" w:rsidR="00FF55F8" w:rsidRPr="00900315" w:rsidRDefault="00FF55F8" w:rsidP="0090031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умение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развести собственные теоретические и прикладные научные результаты при изучении явлений, социальных институтов и отношений. </w:t>
            </w:r>
          </w:p>
          <w:p w14:paraId="7BD0B01E" w14:textId="77777777" w:rsidR="00FF55F8" w:rsidRPr="00900315" w:rsidRDefault="00FF55F8" w:rsidP="0090031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теории и методологии социологического изучения явлений, социальных институтов и отношений.</w:t>
            </w:r>
          </w:p>
          <w:p w14:paraId="53F6D245" w14:textId="4216B2A8" w:rsidR="00900315" w:rsidRPr="00900315" w:rsidRDefault="00900315" w:rsidP="0090031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1E882" w14:textId="35817E0C" w:rsidR="00477D1A" w:rsidRPr="00900315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F7F55F" w14:textId="77777777" w:rsidR="00900315" w:rsidRPr="00900315" w:rsidRDefault="00900315" w:rsidP="00FD1CA1">
      <w:pPr>
        <w:tabs>
          <w:tab w:val="left" w:pos="0"/>
        </w:tabs>
        <w:spacing w:line="36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32FA5B4D" w14:textId="2BEACE45" w:rsidR="00FD1CA1" w:rsidRPr="00900315" w:rsidRDefault="00FD1CA1" w:rsidP="00FD1CA1">
      <w:pPr>
        <w:tabs>
          <w:tab w:val="left" w:pos="0"/>
        </w:tabs>
        <w:spacing w:line="36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90031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lastRenderedPageBreak/>
        <w:t>2.Содержание программы кандидатского экзамена</w:t>
      </w:r>
    </w:p>
    <w:p w14:paraId="514C4EC0" w14:textId="77777777" w:rsidR="005F6307" w:rsidRPr="005F6307" w:rsidRDefault="005F6307" w:rsidP="005F6307">
      <w:pPr>
        <w:tabs>
          <w:tab w:val="left" w:pos="142"/>
        </w:tabs>
        <w:spacing w:after="0" w:line="240" w:lineRule="auto"/>
        <w:jc w:val="both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1. Предметно-объектная область отечественной экономической социологии</w:t>
      </w:r>
    </w:p>
    <w:p w14:paraId="7776009A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Предмет и объекты экономической социологии, ее структура с позиций отечественной и зарубежной парадигмы экономической социологии. Экономические и социологические подходы к определению предмета экономической социологии. Разнообразие объектов экономической социологии, их особенности. Экономическая социология как область взаимодействия экономических, социальных и политических процессов. </w:t>
      </w:r>
    </w:p>
    <w:p w14:paraId="05020085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«Новосибирский манифест» как методологическая основа отечественной школы экономической социологии. Социальный механизм развития экономики по Т.И.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Заславской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. Отечественные научные школы экономической социологии, их особенности и концептуальные различия (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Заславская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Т.И. и Рывкина Р.В.,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Радаев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В.В., Силласте Г.Г, Веселов В.Ю.,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Верховин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В.И., Соколова Г.И.). </w:t>
      </w:r>
    </w:p>
    <w:p w14:paraId="38DAA970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Общесоциологические, частносоциологические и экономические законы в познании социальных отношений, процессов и явлений в сфере экономической деятельности. Системный и междисциплинарный подходы в исследовании предмета и объектов экономической социологии в условиях рыночных отношений, их проявление в конкретных теоретических и прикладных исследованиях в области экономической социологии. </w:t>
      </w:r>
    </w:p>
    <w:p w14:paraId="37A2ED3A" w14:textId="77777777" w:rsidR="005F6307" w:rsidRPr="005F6307" w:rsidRDefault="005F6307" w:rsidP="005F6307">
      <w:pPr>
        <w:tabs>
          <w:tab w:val="left" w:pos="142"/>
        </w:tabs>
        <w:spacing w:after="0" w:line="360" w:lineRule="auto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2. Методология зарубежной экономической социологии</w:t>
      </w:r>
    </w:p>
    <w:p w14:paraId="0073A51D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Истоки и особенности эволюции экономической социологии за рубежом: от экономического метода анализа жизни общества к материалистическому методу познания общества и экономики; от школы классической к материалистической, от материалистической к исторической школе политической экономии как источнику становления зарубежной экономической социологии. Зарубежные школы экономической социологии (французская, немецкая, американская).</w:t>
      </w:r>
    </w:p>
    <w:p w14:paraId="6F91F13F" w14:textId="77777777" w:rsidR="005F6307" w:rsidRPr="005F6307" w:rsidRDefault="005F6307" w:rsidP="005F6307">
      <w:pPr>
        <w:tabs>
          <w:tab w:val="left" w:pos="142"/>
        </w:tabs>
        <w:spacing w:after="0" w:line="360" w:lineRule="auto"/>
        <w:jc w:val="both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lastRenderedPageBreak/>
        <w:t>Тема 3. Институты денег, собственности и распределения в условиях социальной трансформации</w:t>
      </w:r>
    </w:p>
    <w:p w14:paraId="4CE0E211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Институт собственности, его трансформация в условиях транзитивной экономики. Социология собственности и социология распределения как частные социологические теории, их экономическая и социальная сущность, предмет и объект исследований. Приватизация как экономическое явление и социальный процесс, его количественно-качественное измерение. Эволюция и динамика приватизации как социального процесса, социальные институты государственной и частной собственности. Приватизация и институт собственности как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конфликтогенные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факторы, их социально-правовая основа и противоречия, последствия приватизации в России. Приватизация и бедность. Виды бедности и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страновые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концептуальные различия ее измерения.</w:t>
      </w:r>
    </w:p>
    <w:p w14:paraId="6A4D8602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Деньги как товар, социальный институт и инструмент социального обмена. Теоретическое обоснование эволюции социальных функций денег и обмена в условиях глобальной экономики. Деньги как инструмент стратификации и измерения национального благосостояния. Деньги и финансы, денежная и финансовая политика в государстве, их связь с социальной политикой. Функция денег как социального и финансового стабилизатора и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дестабилизатора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.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Социальная справедливость и социальное неравенство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. Социальное и экономическое неравенство, формы проявления. </w:t>
      </w:r>
    </w:p>
    <w:p w14:paraId="3B1AE0C8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 xml:space="preserve">Тема 4. 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Социология труда и производства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 xml:space="preserve"> в 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ab/>
        <w:t>экономике</w:t>
      </w:r>
    </w:p>
    <w:p w14:paraId="112E1B45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Социальная сущность труда. Социологическая теория разделения труда. Российские и зарубежные теории изучения социальной ценности труда. Социология труда как частная социологическая теория: предмет и объект социологии труда, ее направления, особенности развития в России и за рубежом.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Теоретические интерпретации производственного и трудового поведения: институциональная, функциональная, коллективистская, культурологическая, неоклассическая. Типология мотивации трудовой деятельности.</w:t>
      </w:r>
    </w:p>
    <w:p w14:paraId="30D8EBE7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lastRenderedPageBreak/>
        <w:t>Экономические и социальные ресурсы развития производства. Ф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ункции трудового коллектива. Соотношение понятий «трудовой коллектив» и «персонал»: общее и особенное. </w:t>
      </w:r>
    </w:p>
    <w:p w14:paraId="0CDEBB7D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Социологическая теория фирмы. Направления развития понимания категории «фирма» (коллективная защита людей от жизненных невзгод, поиск общественных институтов, способствующих социальной стабильности в обществе; новые формы ведения бизнеса и инновационные решения, направленные на снижение рисков, при влечение частного капитала). Теоретические модели фирмы. Классификация теорий фирмы с позиций микроэкономической и социологической теории. Теория контрактов. Концепция фирмы как совокупности производственных и человеческих ресурсов. Бизнес группы как «юридически обособленные фирмы, связанные формальными и неформальными способами». Шесть измерений бизнес-группы. «Моральная экономика». Собственник–менеджер(инсайдер). Теория разделения собственности и управления. </w:t>
      </w:r>
    </w:p>
    <w:p w14:paraId="57CB5139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Институционализация новых организационных форм. Модели некоммерческой корпорации и механизмы адаптации организации к изменяющимся условиям коммерческой деятельности. Социальное измерение организации. Популяционная экология организаций с позиций социологического подхода </w:t>
      </w:r>
    </w:p>
    <w:p w14:paraId="2DF7D4FF" w14:textId="77777777" w:rsidR="005F6307" w:rsidRPr="005F6307" w:rsidRDefault="005F6307" w:rsidP="005F6307">
      <w:pPr>
        <w:tabs>
          <w:tab w:val="left" w:pos="0"/>
        </w:tabs>
        <w:spacing w:after="0" w:line="360" w:lineRule="auto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5. Предпринимательство как вид социальной деятельности</w:t>
      </w:r>
    </w:p>
    <w:p w14:paraId="17B2F396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Бизнес и предпринимательство как сопряженные виды социально-экономической деятельности. Этапы становления и развития предпринимательства (античный, средневековый, этап великих географических открытий и колонизации, этап монополизации, этап появления государственных и общественных предприятий, этап глобализации). Предпринимательство советской эпохи и его формы. Альтернативные формы хозяйственной деятельности. Легализация частной инициативы. Тоталитарная модель взаимодействия государства и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lastRenderedPageBreak/>
        <w:t>предпринимательства. Модели взаимодействия государства и предпринимательства. «Модель контролируемого хозяйства». Модель «скованного капитализма». Либеральная модель.</w:t>
      </w:r>
    </w:p>
    <w:p w14:paraId="473776C4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Социология предпринимательства как частная социологическая теория. Истоки термина «предпринимательство». Социальные функции предпринимателя. Пять видов инновацию (по Й.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Шумпетеру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). «Психологические» виды организаций (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параноидальные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принудительные, драматические, депрессивные). Типы компаний в зависимости от особенностей личности владельца (по В.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Радаеву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: бюрократическая, патерналистская,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фратерналистская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партнерская). </w:t>
      </w:r>
    </w:p>
    <w:p w14:paraId="35D41CAA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Предприниматель как психологический тип личности. Предприниматель как «должник общества» (с позиций утилитаристского подхода бизнес-этики); предприниматели, берущие на себя ответственность за решение социальных проблем». Революция менеджеров. Предприниматель и бюрократия. Социальные роли предпринимателя.</w:t>
      </w:r>
    </w:p>
    <w:p w14:paraId="255C68F8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Социологические направления исследования предпринимательства. Этническое предпринимательство. Деловая этика предпринимателя. Культурологический подход к исследованию предпринимательства.</w:t>
      </w:r>
    </w:p>
    <w:p w14:paraId="6533C94F" w14:textId="77777777" w:rsidR="005F6307" w:rsidRPr="005F6307" w:rsidRDefault="005F6307" w:rsidP="005F6307">
      <w:pPr>
        <w:tabs>
          <w:tab w:val="left" w:pos="142"/>
        </w:tabs>
        <w:spacing w:after="0" w:line="360" w:lineRule="auto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6. Социология рынков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и конкуренция</w:t>
      </w:r>
    </w:p>
    <w:p w14:paraId="0EBEC607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Конкуренция как явление рыночной экономики и социальный процесс: виды конкуренции и пространство конкурентной борьбы. Социология рынков как направление экономической социологии и частная социологическая теория. Интерпретация категории «рынок» как формы или способа организации обмена. Простой товарный рынок и рынок капиталистический. Идеологическая природа рынка. Экономические концепции рынка представителями школы менеджеризма. Концептуализация модели экономики как системы рынков. Рынки большого города. Рынок как абстрактный механизм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ценобразования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. Рынок как индустрия (теория индустриальной организации). Рынок как исторический феномен. Современные подходы к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lastRenderedPageBreak/>
        <w:t xml:space="preserve">исследованию рынков: социально-структурный подход и сетевой (в американской социологии рынков –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Х.Уайт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Р.Берт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М.Гранноветтер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), социально-культурный подход (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В.Зелезер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Л.ДиМаджио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), сравнительно-исторический подход (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Г.Гамильтон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Н.Биггарт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социо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-политический подход (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Н.Флигстин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). </w:t>
      </w:r>
    </w:p>
    <w:p w14:paraId="47BFA45A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Новые эмпирические объекты социологии рынков (глобальные финансовые рынки, рынки как глобальные культуры высоких технологий). Электронные финансовые рынки и экономическое поведение его игроков (брокеры, трейдеры и др.). Включенность в рыночную реальность посредством экранов. «Рынок на экране» как объект социологического исследования. </w:t>
      </w:r>
    </w:p>
    <w:p w14:paraId="1E10F82C" w14:textId="77777777" w:rsidR="005F6307" w:rsidRPr="005F6307" w:rsidRDefault="005F6307" w:rsidP="005F6307">
      <w:pPr>
        <w:keepNext/>
        <w:keepLines/>
        <w:suppressLineNumbers/>
        <w:tabs>
          <w:tab w:val="left" w:pos="142"/>
        </w:tabs>
        <w:suppressAutoHyphens/>
        <w:spacing w:after="0" w:line="360" w:lineRule="auto"/>
        <w:rPr>
          <w:rFonts w:ascii="Times New Roman" w:eastAsia="MS ??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 xml:space="preserve">Тема 7. 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 Криминализация и </w:t>
      </w:r>
      <w:proofErr w:type="spellStart"/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девиа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нтное</w:t>
      </w:r>
      <w:proofErr w:type="spellEnd"/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 xml:space="preserve"> поведение в экономике</w:t>
      </w:r>
    </w:p>
    <w:p w14:paraId="0C0D83E8" w14:textId="77777777" w:rsidR="005F6307" w:rsidRPr="005F6307" w:rsidRDefault="005F6307" w:rsidP="005F630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Экономическое сознание и поведение как методологические категории экономической</w:t>
      </w:r>
      <w:r w:rsidRPr="005F630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 социологии.</w:t>
      </w:r>
      <w:r w:rsidRPr="005F630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Социология </w:t>
      </w:r>
      <w:proofErr w:type="spellStart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девиантная</w:t>
      </w:r>
      <w:proofErr w:type="spellEnd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частная социологическая теория, ее применение в экономической социологии. Девиация, сущность и формы проявления в экономике (коррупция, уклонение от налогов, иждивенчество, </w:t>
      </w:r>
      <w:proofErr w:type="spellStart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кредитомания</w:t>
      </w:r>
      <w:proofErr w:type="spellEnd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насилие, преступления, </w:t>
      </w:r>
      <w:proofErr w:type="spellStart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эконоцид</w:t>
      </w:r>
      <w:proofErr w:type="spellEnd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Социально-правовая база регуляции </w:t>
      </w:r>
      <w:proofErr w:type="spellStart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экономике. </w:t>
      </w:r>
    </w:p>
    <w:p w14:paraId="7D8A1F8A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right="-288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поведение и «социальный интерес». Структура социального интереса. Интересы индивидуальные, личные, узкогрупповые, коллективные, корпоративные, национальные. Социальная противоречивость интересов личности, трудовых коллективов, работодателей, социальных групп и институтов, социальных классов и слоев населения. Связь социального интереса и потребностей. Социальный протест как форма защиты социальных интересов в экономике. </w:t>
      </w:r>
    </w:p>
    <w:p w14:paraId="36E8DD2E" w14:textId="77777777" w:rsidR="005F6307" w:rsidRPr="005F6307" w:rsidRDefault="005F6307" w:rsidP="005F630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нормы экономической культуры.</w:t>
      </w:r>
    </w:p>
    <w:p w14:paraId="1E7A04DB" w14:textId="77777777" w:rsidR="005F6307" w:rsidRPr="005F6307" w:rsidRDefault="005F6307" w:rsidP="005F6307">
      <w:pPr>
        <w:spacing w:after="0" w:line="360" w:lineRule="auto"/>
        <w:jc w:val="center"/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Тема 8. Социология страхования и социальная безопасность личности</w:t>
      </w:r>
    </w:p>
    <w:p w14:paraId="4A19028D" w14:textId="77777777" w:rsidR="005F6307" w:rsidRPr="005F6307" w:rsidRDefault="005F6307" w:rsidP="005F630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Социология страхования как частная социологическая теория в области экономической социологии: предмет, объект, социальные функции. Рынок </w:t>
      </w: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страховых услуг как социальный объект. Социальные противоречия развития рынка страховых услуг. Социальное взаимодействие и социальные интересы на рынке страховых услуг. Страхование как фактор личной и социальной безопасности. Потребители рынка страховых услуг: социальная база и стратификация. Социальные последствия развития российского рынка страховых услуг и их социологическая диагностика.</w:t>
      </w:r>
    </w:p>
    <w:p w14:paraId="3C83AF84" w14:textId="77777777" w:rsidR="005F6307" w:rsidRPr="005F6307" w:rsidRDefault="005F6307" w:rsidP="005F630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Страховое поведение как форма экономического поведения, его виды и особенности. Зависимость страховой активности и уровня социальной безопасности личности. Зависимость и самостоятельность страхового поведения, манипуляция им и регулирование. Страх и массовое сознание. Факторы, обуславливающие распространение страхов и угроз личной безопасности. Влияние СМИ на формирование форм страхового поведения.</w:t>
      </w:r>
    </w:p>
    <w:p w14:paraId="22F1420E" w14:textId="77777777" w:rsidR="005F6307" w:rsidRPr="005F6307" w:rsidRDefault="005F6307" w:rsidP="005F6307">
      <w:pPr>
        <w:keepNext/>
        <w:keepLines/>
        <w:suppressLineNumbers/>
        <w:tabs>
          <w:tab w:val="left" w:pos="142"/>
        </w:tabs>
        <w:suppressAutoHyphens/>
        <w:spacing w:after="0" w:line="360" w:lineRule="auto"/>
        <w:jc w:val="both"/>
        <w:rPr>
          <w:rFonts w:ascii="Times New Roman" w:eastAsia="MS ??" w:hAnsi="Times New Roman" w:cs="Times New Roman"/>
          <w:snapToGrid w:val="0"/>
          <w:sz w:val="28"/>
          <w:szCs w:val="28"/>
          <w:u w:val="single"/>
          <w:lang w:eastAsia="ru-RU"/>
        </w:rPr>
      </w:pP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Тема 9. Фискальная социология в исследовании сферы налогов и налогообложения</w:t>
      </w:r>
    </w:p>
    <w:p w14:paraId="1C7FEA88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Фискальная социология как частная социологическая теория, ее предмет и объект. Налоги как финансовый инструмент и социальный институт в экономике. Историческая эволюция института налогов. Социальные функции налогов и их проявление в различных видах налогов.</w:t>
      </w:r>
    </w:p>
    <w:p w14:paraId="725515E8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Социальная структура общества и социальная база налогоплательщиков. Фискальное поведение как вид экономического поведения и его измерение в социологии. Виды фискального поведения. Особенности фискального поведения в зависимости от социально-территориальной структуры. Фискальное (налоговое) поведение и факторы его обуславливающие. </w:t>
      </w:r>
    </w:p>
    <w:p w14:paraId="45364F74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Налоговая культура и ее формирование в обществе.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Конфликтогенные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зоны сферы экономики и фискального поведения.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Конфликтогенный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потенциал налогов. Нейтрализация конфликтов в налоговой сфере. </w:t>
      </w:r>
    </w:p>
    <w:p w14:paraId="4F92FDD1" w14:textId="77777777" w:rsidR="005F6307" w:rsidRPr="005F6307" w:rsidRDefault="005F6307" w:rsidP="005F6307">
      <w:pPr>
        <w:keepNext/>
        <w:keepLines/>
        <w:suppressLineNumbers/>
        <w:tabs>
          <w:tab w:val="left" w:pos="142"/>
        </w:tabs>
        <w:suppressAutoHyphens/>
        <w:spacing w:after="0" w:line="360" w:lineRule="auto"/>
        <w:jc w:val="both"/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Тема 10. Генезис социальных конфликтов в сфере экономики и финансов</w:t>
      </w:r>
    </w:p>
    <w:p w14:paraId="55200B3F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Социальная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конфликтология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как социологическая теория, ее предмет, объект, направления в изучении конфликтов в сфере экономике и финансов.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lastRenderedPageBreak/>
        <w:t xml:space="preserve">Социальная сущность конфликта в экономике. Современные теории социальных конфликтов. Типология конфликтов, их виды и формы. Конфликт интересов и особенности его проявления в сфере экономики и финансов. Структура экономического конфликта.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Конфликтогенез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и его социальная диагностика.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Конфликтогенность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кризисов и санкций. </w:t>
      </w:r>
    </w:p>
    <w:p w14:paraId="495C654D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Санкционный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конфликт и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санкционный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кризис в сфере экономики и финансов. Динамика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санкционных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 давлений на Россию и их последствия. Социальные последствия экономических конфликтов.</w:t>
      </w:r>
    </w:p>
    <w:p w14:paraId="78A706A6" w14:textId="77777777" w:rsidR="005F6307" w:rsidRPr="005F6307" w:rsidRDefault="005F6307" w:rsidP="005F6307">
      <w:pPr>
        <w:keepNext/>
        <w:keepLines/>
        <w:suppressLineNumbers/>
        <w:tabs>
          <w:tab w:val="left" w:pos="142"/>
        </w:tabs>
        <w:suppressAutoHyphens/>
        <w:spacing w:after="0" w:line="360" w:lineRule="auto"/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>Тема 11. Гендерная социология и гендерная экономика</w:t>
      </w:r>
    </w:p>
    <w:p w14:paraId="3AB6F9AD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Гендерная социология как отрасль социологического знания и ее интеграция в сферу экономики и финансов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.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Гендерная структура населения и занятых в сфере экономики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.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Социализация сферы экономики и финансов, процессы ее феминизации и 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дефеминизации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.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Гендерная экономика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как отрасль</w:t>
      </w:r>
      <w:r w:rsidRPr="005F6307">
        <w:rPr>
          <w:rFonts w:ascii="Times New Roman" w:eastAsia="MS ??" w:hAnsi="Times New Roman" w:cs="Times New Roman"/>
          <w:b/>
          <w:snapToGrid w:val="0"/>
          <w:sz w:val="28"/>
          <w:szCs w:val="28"/>
          <w:lang w:eastAsia="ru-RU"/>
        </w:rPr>
        <w:t xml:space="preserve"> э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кономической социологии. Предмет гендерной экономики. Гендерный фактор развития экономики и ее ключевой вопрос. Равенство в распределении ресурсов (время, доход, имущество, доступ к общественным благам, к земле производственным ресурсам, к принятию решений в обществе, политике, семье). Теории гендерного равенства (симметричные, ассиметричные). Концепции «специальных прав женщин» (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Э.Волгаст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, 1980), концепция приспособления (Э.Скейлс,1980), концепция «усиления женщин» (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К.МакКиннон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, 1987), концепция «принятия» (К.Литтлтон,1991). Эволюция понятия «равенства» в контексте гендерного равенства. Четвертый этап трансформации понятия «равенства». Суть понятия «равного доступа к ресурсам». </w:t>
      </w:r>
    </w:p>
    <w:p w14:paraId="189546EE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Гендерная дискриминация (статистическая, прямая, косвенная), факторы гендерного неравенства. Гендерный порядок в экономике. Измерение гендерного неравенства: индекс развития человеческого потенциала с учетом гендерного фактора (ИРГФ,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val="en-US" w:eastAsia="ru-RU"/>
        </w:rPr>
        <w:t>GDI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), индекс развития с учетом гендерного фактора, показатель расширения возможностей женщин (ПРВЖ,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val="en-US" w:eastAsia="ru-RU"/>
        </w:rPr>
        <w:t>GEM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 xml:space="preserve">). 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lastRenderedPageBreak/>
        <w:t>Влияние гендерного равенства на экономическое развитие. Влияние экономического роста на гендерное равенство. Гендерное неравенство на рынке труда. Индексы профессиональной и отраслевой сегрегации (индексы диссимиляции Дункана-</w:t>
      </w:r>
      <w:proofErr w:type="spellStart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val="en-US" w:eastAsia="ru-RU"/>
        </w:rPr>
        <w:t>ig</w:t>
      </w:r>
      <w:proofErr w:type="spellEnd"/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,1955) индекс женской занятости (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val="en-US" w:eastAsia="ru-RU"/>
        </w:rPr>
        <w:t>We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,1980), индекс предельного соответствия (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val="en-US" w:eastAsia="ru-RU"/>
        </w:rPr>
        <w:t>MM</w:t>
      </w:r>
      <w:r w:rsidRPr="005F6307">
        <w:rPr>
          <w:rFonts w:ascii="Times New Roman" w:eastAsia="MS ??" w:hAnsi="Times New Roman" w:cs="Times New Roman"/>
          <w:snapToGrid w:val="0"/>
          <w:sz w:val="28"/>
          <w:szCs w:val="28"/>
          <w:lang w:eastAsia="ru-RU"/>
        </w:rPr>
        <w:t>,1993). Гендерные диспропорции в профессиональной структуре. Ситуация равенства в бедности, рост уровня феминизации. Модели дискриминации и сегрегации. «Новая экономика домохозяйств». Гендерное разделение домашнего труда: теория и практика.</w:t>
      </w:r>
    </w:p>
    <w:p w14:paraId="31CECD36" w14:textId="77777777" w:rsidR="005F6307" w:rsidRPr="005F6307" w:rsidRDefault="005F6307" w:rsidP="005F630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12. Неформальная экономика: экономико-социологический подход.</w:t>
      </w:r>
    </w:p>
    <w:p w14:paraId="65A365A9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Структурный и институциональный подходы к анализу неформальной экономики. Неформальная экономика как совокупность сегментов хозяйства. Скрытая и неучтенная экономика. Социальная и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домохозяйственная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экономика. Теневая и криминальная экономика. Фиктивная экономика. Предпринимательский, трудовой, потребительский и макроэкономический подходы к измерению масштабов неформальной экономики. Факторы развития неформальной экономики.</w:t>
      </w:r>
    </w:p>
    <w:p w14:paraId="487FE474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Неформальная экономика как элемент формального сектора. Взаимодействие формальных и неформальных правил. Механизм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деформализации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хозяйственных правил, его основные элементы. Легитимация действий в теневой экономике. Механизм формализации хозяйственных правил. </w:t>
      </w:r>
    </w:p>
    <w:p w14:paraId="6D6C0ABB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Новые контуры неформальной экономики в современной России: криминализация экономической деятельности, тенденции системного роста криминальных форм бизнеса.</w:t>
      </w:r>
    </w:p>
    <w:p w14:paraId="64E4AAE8" w14:textId="77777777" w:rsidR="005F6307" w:rsidRPr="005F6307" w:rsidRDefault="005F6307" w:rsidP="005F630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Тема 13. Потребление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: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 xml:space="preserve"> экономико-социологический подход.</w:t>
      </w:r>
    </w:p>
    <w:p w14:paraId="337D739A" w14:textId="77777777" w:rsidR="005F6307" w:rsidRPr="005F6307" w:rsidRDefault="005F6307" w:rsidP="005F630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Потребление как часть хозяйственного процесса, понятие, основные признаки потребления. «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Homo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economicus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» как «суверенный потребитель». Новая теория потребления (Г. Беккер). Потребительский выбор, правила институционального оформления выбора потребления. Потребление и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lastRenderedPageBreak/>
        <w:t xml:space="preserve">социальная дифференциация. Эффект «присоединения к большинству», эффект «сноба», эффект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Веблена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(Х.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Лейбенстайн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). Стратегии «демонстративной праздности» и «демонстративного потребления» (Т.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Веблен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).</w:t>
      </w:r>
    </w:p>
    <w:p w14:paraId="6EC8B54E" w14:textId="77777777" w:rsidR="005F6307" w:rsidRPr="005F6307" w:rsidRDefault="005F6307" w:rsidP="005F630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Сообщества потребления (Дж.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Бурстин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). Постоянство потребительских практик по П.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Бурдье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(габитус, классы, культурный капитал, стили жизни). </w:t>
      </w:r>
    </w:p>
    <w:p w14:paraId="24E073CA" w14:textId="77777777" w:rsidR="005F6307" w:rsidRPr="005F6307" w:rsidRDefault="005F6307" w:rsidP="005F6307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Потребление символов (знаков) по Ж.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Бодрийару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. Трансформация экономических и культурных символов. Характеристики «общества потребления», контроль над покупательским спросом, инновации в процессах потребления.</w:t>
      </w:r>
    </w:p>
    <w:p w14:paraId="51C6C900" w14:textId="77777777" w:rsidR="005F6307" w:rsidRPr="005F6307" w:rsidRDefault="005F6307" w:rsidP="005F630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19DCD1" w14:textId="77777777" w:rsidR="005F6307" w:rsidRPr="005F6307" w:rsidRDefault="005F6307" w:rsidP="005F630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Темы 14.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5F6307">
        <w:rPr>
          <w:rFonts w:ascii="Times New Roman" w:eastAsia="MS ??" w:hAnsi="Times New Roman" w:cs="Times New Roman"/>
          <w:b/>
          <w:sz w:val="28"/>
          <w:szCs w:val="28"/>
          <w:lang w:eastAsia="ru-RU"/>
        </w:rPr>
        <w:t>Социокультурная динамика хозяйственной жизни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</w:p>
    <w:p w14:paraId="45391345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Линейные теории социально – экономического развития хозяйственной жизни: общая характеристика. Понятие «модернизация», типы модернизации: вторичная, неорганичная, догоняющая. Цели модернизации: в сфере политики, в сфере экономики, в социокультурной сфере. Формы модернизации: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контрмодернизация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антимодернизация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вестернизация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. Теории модернизации. </w:t>
      </w:r>
    </w:p>
    <w:p w14:paraId="39A513A3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Эволюция теории модернизации: концепции синтетической и структурной модернизации (конец </w:t>
      </w:r>
      <w:r w:rsidRPr="005F6307">
        <w:rPr>
          <w:rFonts w:ascii="Times New Roman" w:eastAsia="MS ??" w:hAnsi="Times New Roman" w:cs="Times New Roman"/>
          <w:sz w:val="28"/>
          <w:szCs w:val="28"/>
          <w:lang w:val="en-US" w:eastAsia="ru-RU"/>
        </w:rPr>
        <w:t>XX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века). </w:t>
      </w:r>
    </w:p>
    <w:p w14:paraId="0CEF1854" w14:textId="77777777" w:rsidR="005F6307" w:rsidRPr="005F6307" w:rsidRDefault="005F6307" w:rsidP="005F6307">
      <w:pPr>
        <w:spacing w:after="0" w:line="360" w:lineRule="auto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Нелинейные теории общественного развития и динамика хозяйственной жизни: теория флуктуаций социокультурных суперсистем П.А. Сорокина, теория мир-экономик Ф.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Броделя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и У.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Валлерстайна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теории цивилизаций и самобытного социально-экономического развития. Хозяйственное самобытное развитие: принципы концепции Ганди, концепции «исламской экономики», «буддийской экономики». Концепции японской социокультурной самобытности – «японского экономического чуда». Теории современного капитализма: концепции постиндустриального общества, информационного общества, постмодерна (по Ж.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Бодрийяру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З. Бауману),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lastRenderedPageBreak/>
        <w:t xml:space="preserve">теории «дезорганизованного капитализма» и «хозяйства знаков и пространств» (по С.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Лэшу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Дж. </w:t>
      </w:r>
      <w:proofErr w:type="spellStart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Урри</w:t>
      </w:r>
      <w:proofErr w:type="spellEnd"/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). </w:t>
      </w:r>
    </w:p>
    <w:p w14:paraId="4B850643" w14:textId="77777777" w:rsidR="005F6307" w:rsidRPr="005F6307" w:rsidRDefault="005F6307" w:rsidP="005F630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5F6307">
        <w:rPr>
          <w:rFonts w:ascii="Times New Roman" w:eastAsia="MS ??" w:hAnsi="Times New Roman" w:cs="Times New Roman"/>
          <w:spacing w:val="-6"/>
          <w:sz w:val="28"/>
          <w:szCs w:val="28"/>
          <w:lang w:eastAsia="ru-RU"/>
        </w:rPr>
        <w:t xml:space="preserve">Модернизация и глобализация: обновление парадигмы мирового социально-экономического развития. Социологические концепции глобализации. Социальные и технологические предпосылки глобализации. Трансформация социально-экономических институтов общества в условиях глобализации. Финансовая глобализация. Социально-политические последствия финансовой глобализации: экологическая </w:t>
      </w:r>
      <w:proofErr w:type="spellStart"/>
      <w:r w:rsidRPr="005F6307">
        <w:rPr>
          <w:rFonts w:ascii="Times New Roman" w:eastAsia="MS ??" w:hAnsi="Times New Roman" w:cs="Times New Roman"/>
          <w:spacing w:val="-6"/>
          <w:sz w:val="28"/>
          <w:szCs w:val="28"/>
          <w:lang w:eastAsia="ru-RU"/>
        </w:rPr>
        <w:t>проблемапроблемы</w:t>
      </w:r>
      <w:proofErr w:type="spellEnd"/>
      <w:r w:rsidRPr="005F6307">
        <w:rPr>
          <w:rFonts w:ascii="Times New Roman" w:eastAsia="MS ??" w:hAnsi="Times New Roman" w:cs="Times New Roman"/>
          <w:spacing w:val="-6"/>
          <w:sz w:val="28"/>
          <w:szCs w:val="28"/>
          <w:lang w:eastAsia="ru-RU"/>
        </w:rPr>
        <w:t xml:space="preserve"> бедности, развития человеческих ресурсов и безопасности </w:t>
      </w:r>
      <w:r w:rsidRPr="005F6307">
        <w:rPr>
          <w:rFonts w:ascii="Times New Roman" w:eastAsia="MS ??" w:hAnsi="Times New Roman" w:cs="Times New Roman"/>
          <w:sz w:val="28"/>
          <w:szCs w:val="28"/>
          <w:lang w:eastAsia="ru-RU"/>
        </w:rPr>
        <w:t>моделей.</w:t>
      </w:r>
    </w:p>
    <w:p w14:paraId="0E00ABAA" w14:textId="77777777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C50917" w14:textId="77777777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BE6E7" w14:textId="77777777" w:rsidR="008B4D1C" w:rsidRPr="00900315" w:rsidRDefault="008B4D1C" w:rsidP="008B4D1C">
      <w:pPr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31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3. </w:t>
      </w:r>
      <w:r w:rsidRPr="00900315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обеспечение,</w:t>
      </w:r>
      <w:r w:rsidRPr="00900315">
        <w:rPr>
          <w:rFonts w:ascii="Times New Roman" w:hAnsi="Times New Roman" w:cs="Times New Roman"/>
          <w:sz w:val="28"/>
          <w:szCs w:val="28"/>
        </w:rPr>
        <w:t xml:space="preserve"> </w:t>
      </w:r>
      <w:r w:rsidRPr="00900315">
        <w:rPr>
          <w:rFonts w:ascii="Times New Roman" w:hAnsi="Times New Roman" w:cs="Times New Roman"/>
          <w:b/>
          <w:sz w:val="28"/>
          <w:szCs w:val="28"/>
        </w:rPr>
        <w:t>включающее нормативные правовые документы, рекомендуемая литература и Интернет-ресурсы</w:t>
      </w:r>
    </w:p>
    <w:p w14:paraId="309C5AB5" w14:textId="77777777" w:rsidR="008B4D1C" w:rsidRPr="00900315" w:rsidRDefault="008B4D1C" w:rsidP="008B4D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77A65E8F" w14:textId="739D4F3B" w:rsidR="00FA1B3F" w:rsidRPr="00900315" w:rsidRDefault="008B4D1C" w:rsidP="0013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1. </w:t>
      </w:r>
      <w:r w:rsidRPr="00900315">
        <w:rPr>
          <w:rFonts w:ascii="Times New Roman" w:hAnsi="Times New Roman" w:cs="Times New Roman"/>
          <w:sz w:val="28"/>
          <w:szCs w:val="28"/>
        </w:rPr>
        <w:tab/>
      </w:r>
      <w:r w:rsidR="00FA1B3F" w:rsidRPr="00900315">
        <w:rPr>
          <w:rFonts w:ascii="Times New Roman" w:hAnsi="Times New Roman" w:cs="Times New Roman"/>
          <w:sz w:val="28"/>
          <w:szCs w:val="28"/>
        </w:rPr>
        <w:t xml:space="preserve">Верещагина, А.В., </w:t>
      </w:r>
      <w:r w:rsidR="00900315" w:rsidRPr="00900315">
        <w:rPr>
          <w:rFonts w:ascii="Times New Roman" w:hAnsi="Times New Roman" w:cs="Times New Roman"/>
          <w:sz w:val="28"/>
          <w:szCs w:val="28"/>
        </w:rPr>
        <w:t>Демогр</w:t>
      </w:r>
      <w:r w:rsidR="00FA1B3F" w:rsidRPr="00900315">
        <w:rPr>
          <w:rFonts w:ascii="Times New Roman" w:hAnsi="Times New Roman" w:cs="Times New Roman"/>
          <w:sz w:val="28"/>
          <w:szCs w:val="28"/>
        </w:rPr>
        <w:t xml:space="preserve">афическая безопасность России: монография / А.В. Верещагина, С.И. Самыгин, П.В. Станиславский. — Москва: </w:t>
      </w:r>
      <w:proofErr w:type="spellStart"/>
      <w:r w:rsidR="00FA1B3F" w:rsidRPr="00900315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="00FA1B3F" w:rsidRPr="00900315">
        <w:rPr>
          <w:rFonts w:ascii="Times New Roman" w:hAnsi="Times New Roman" w:cs="Times New Roman"/>
          <w:sz w:val="28"/>
          <w:szCs w:val="28"/>
        </w:rPr>
        <w:t>, 2020. — 115 с. — ЭБС BOOK.ru. — URL: https://book.ru/book/934702 (дата обращения: 01.06.2022). — Текст: электронный.</w:t>
      </w:r>
    </w:p>
    <w:p w14:paraId="44868CA9" w14:textId="305E39CB" w:rsidR="00FA1B3F" w:rsidRPr="00900315" w:rsidRDefault="00FA1B3F" w:rsidP="0013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2.  Методологические вопросы анализа влияния миграции на социально-экономическую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ситуацию :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 монография / Л.А.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Давлетшина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, Е.А. Егорова, П.А. Смелов, Н.Д. Эпштейн. — Москва: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>, 2020. — 191 с. — ЭБС BOOK.ru. – URL: https://book.ru/book/932800 (дата обращения: 01.06.2022). — Текст: электронный.</w:t>
      </w:r>
    </w:p>
    <w:p w14:paraId="78CEFAD8" w14:textId="0A9DC359" w:rsidR="00FA1B3F" w:rsidRPr="00900315" w:rsidRDefault="00FA1B3F" w:rsidP="0013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3. Динамика населения России в XXI веке.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Социо</w:t>
      </w:r>
      <w:r w:rsidR="00900315" w:rsidRPr="00900315">
        <w:rPr>
          <w:rFonts w:ascii="Times New Roman" w:hAnsi="Times New Roman" w:cs="Times New Roman"/>
          <w:sz w:val="28"/>
          <w:szCs w:val="28"/>
        </w:rPr>
        <w:t>демогр</w:t>
      </w:r>
      <w:r w:rsidRPr="00900315">
        <w:rPr>
          <w:rFonts w:ascii="Times New Roman" w:hAnsi="Times New Roman" w:cs="Times New Roman"/>
          <w:sz w:val="28"/>
          <w:szCs w:val="28"/>
        </w:rPr>
        <w:t>афический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 анализ: монография / кол. авт.: А.А.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Шабунова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 и др. - Вологда: ФГБУН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ВолНЦ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 РАН, 2018. - 270 с. - ЭБС ZNANIUM.com. - URL: https://znanium.com/catalog/product/1019433; ЭБС Университетская библиотека 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. - URL: </w:t>
      </w:r>
      <w:hyperlink r:id="rId8" w:history="1">
        <w:r w:rsidRPr="0090031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http://biblioclub.ru/index.php?page=book&amp;id=499558</w:t>
        </w:r>
      </w:hyperlink>
      <w:r w:rsidRPr="00900315">
        <w:rPr>
          <w:rFonts w:ascii="Times New Roman" w:hAnsi="Times New Roman" w:cs="Times New Roman"/>
          <w:sz w:val="28"/>
          <w:szCs w:val="28"/>
        </w:rPr>
        <w:t xml:space="preserve"> (дата обращения: 01.06.2022). – Текст: электронный.</w:t>
      </w:r>
    </w:p>
    <w:p w14:paraId="377A2D4D" w14:textId="262C4233" w:rsidR="00FA1B3F" w:rsidRPr="00900315" w:rsidRDefault="00FA1B3F" w:rsidP="0013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 xml:space="preserve">4.  Силласте, Г.Г. Гендерная социология и российская реальность: Монография / Г.Г. Силласте - М.: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Альфа-М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, 2012. - 640 с. - То же. - 2016. - ЭБС ZNANIUM.com. - URL: https://znanium.com/catalog/product/556475 (дата обращения: 01.06.2022). -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528AE20" w14:textId="1CFA34CE" w:rsidR="00FA1B3F" w:rsidRPr="00900315" w:rsidRDefault="00FA1B3F" w:rsidP="00130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5.  Семейно-</w:t>
      </w:r>
      <w:proofErr w:type="spellStart"/>
      <w:r w:rsidRPr="00900315">
        <w:rPr>
          <w:rFonts w:ascii="Times New Roman" w:hAnsi="Times New Roman" w:cs="Times New Roman"/>
          <w:sz w:val="28"/>
          <w:szCs w:val="28"/>
        </w:rPr>
        <w:t>детный</w:t>
      </w:r>
      <w:proofErr w:type="spellEnd"/>
      <w:r w:rsidRPr="00900315">
        <w:rPr>
          <w:rFonts w:ascii="Times New Roman" w:hAnsi="Times New Roman" w:cs="Times New Roman"/>
          <w:sz w:val="28"/>
          <w:szCs w:val="28"/>
        </w:rPr>
        <w:t xml:space="preserve"> образ жизни: результаты социолого-</w:t>
      </w:r>
      <w:r w:rsidR="00900315" w:rsidRPr="00900315">
        <w:rPr>
          <w:rFonts w:ascii="Times New Roman" w:hAnsi="Times New Roman" w:cs="Times New Roman"/>
          <w:sz w:val="28"/>
          <w:szCs w:val="28"/>
        </w:rPr>
        <w:t>демогр</w:t>
      </w:r>
      <w:r w:rsidRPr="00900315">
        <w:rPr>
          <w:rFonts w:ascii="Times New Roman" w:hAnsi="Times New Roman" w:cs="Times New Roman"/>
          <w:sz w:val="28"/>
          <w:szCs w:val="28"/>
        </w:rPr>
        <w:t xml:space="preserve">афического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 монография / А.И. Антонов, А.Б. Синельников, Е.Н. Новоселова [и др.]. —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 ИНФРА-М, 2022. — 540 с. — (Научная мысль). — DOI 10.12737/monography_5c0f6266dcb8e1.84482306. - ЭБС </w:t>
      </w:r>
      <w:r w:rsidRPr="00900315">
        <w:rPr>
          <w:rFonts w:ascii="Times New Roman" w:hAnsi="Times New Roman" w:cs="Times New Roman"/>
          <w:sz w:val="28"/>
          <w:szCs w:val="28"/>
        </w:rPr>
        <w:lastRenderedPageBreak/>
        <w:t xml:space="preserve">ZNANIUM.com. - URL: https://znanium.com/catalog/product/1876688 (дата обращения: 01.06.2022). – </w:t>
      </w:r>
      <w:proofErr w:type="gramStart"/>
      <w:r w:rsidRPr="0090031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0031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09657AA" w14:textId="04923275" w:rsidR="008B4D1C" w:rsidRPr="00900315" w:rsidRDefault="008B4D1C" w:rsidP="00FA1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AE0AB3" w14:textId="77777777" w:rsidR="008B4D1C" w:rsidRPr="00900315" w:rsidRDefault="008B4D1C" w:rsidP="008B4D1C">
      <w:pPr>
        <w:spacing w:after="0" w:line="240" w:lineRule="auto"/>
        <w:ind w:left="410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D24C1" w14:textId="77777777" w:rsidR="008B4D1C" w:rsidRPr="00900315" w:rsidRDefault="008B4D1C" w:rsidP="008B4D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0315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 </w:t>
      </w:r>
    </w:p>
    <w:p w14:paraId="761EA3F1" w14:textId="37FC5AE3" w:rsidR="00FA1B3F" w:rsidRPr="00900315" w:rsidRDefault="00FA1B3F" w:rsidP="00FA1B3F">
      <w:pPr>
        <w:spacing w:line="360" w:lineRule="auto"/>
        <w:contextualSpacing/>
        <w:jc w:val="both"/>
        <w:rPr>
          <w:rFonts w:ascii="Times New Roman" w:eastAsia="Calibri" w:hAnsi="Times New Roman" w:cs="Times New Roman"/>
          <w:spacing w:val="-14"/>
          <w:sz w:val="28"/>
          <w:szCs w:val="28"/>
        </w:rPr>
      </w:pPr>
      <w:r w:rsidRPr="00900315">
        <w:rPr>
          <w:rFonts w:ascii="Times New Roman" w:hAnsi="Times New Roman" w:cs="Times New Roman"/>
          <w:sz w:val="28"/>
          <w:szCs w:val="28"/>
        </w:rPr>
        <w:t>6</w:t>
      </w:r>
      <w:r w:rsidR="008B4D1C" w:rsidRPr="00900315">
        <w:rPr>
          <w:rFonts w:ascii="Times New Roman" w:hAnsi="Times New Roman" w:cs="Times New Roman"/>
          <w:sz w:val="28"/>
          <w:szCs w:val="28"/>
        </w:rPr>
        <w:t xml:space="preserve">. </w:t>
      </w:r>
      <w:r w:rsidR="008B4D1C" w:rsidRPr="00900315">
        <w:rPr>
          <w:rFonts w:ascii="Times New Roman" w:hAnsi="Times New Roman" w:cs="Times New Roman"/>
          <w:sz w:val="28"/>
          <w:szCs w:val="28"/>
        </w:rPr>
        <w:tab/>
      </w:r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Аганбегян А.Г. </w:t>
      </w:r>
      <w:r w:rsidR="00900315"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афия и здравоохранение России на рубеже веков / А.Г. </w:t>
      </w:r>
      <w:proofErr w:type="gramStart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Аганбегян ;</w:t>
      </w:r>
      <w:proofErr w:type="gramEnd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Российская академия народного хозяйства и государственной службы при Президенте Российской Федерации. – Москва: Издательский дом «Дело» </w:t>
      </w:r>
      <w:proofErr w:type="spellStart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РАНХиГС</w:t>
      </w:r>
      <w:proofErr w:type="spellEnd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, 2019. – 193 </w:t>
      </w:r>
      <w:proofErr w:type="gramStart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с. :</w:t>
      </w:r>
      <w:proofErr w:type="gramEnd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табл. – ЭБС ZNANIUM.com. - URL: https://znanium.com/catalog/product/1043171; ЭБС Университетская библиотека </w:t>
      </w:r>
      <w:proofErr w:type="spellStart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online</w:t>
      </w:r>
      <w:proofErr w:type="spellEnd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. - URL: http://biblioclub.ru/index.php?page=book&amp;id=563371 (дата обращения: 01.06.2022). – </w:t>
      </w:r>
      <w:proofErr w:type="gramStart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>Текст :</w:t>
      </w:r>
      <w:proofErr w:type="gramEnd"/>
      <w:r w:rsidRPr="00900315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электронный.</w:t>
      </w:r>
    </w:p>
    <w:p w14:paraId="108443F9" w14:textId="5A994725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7.  Атлас </w:t>
      </w:r>
      <w:r w:rsidR="00900315" w:rsidRPr="00900315">
        <w:rPr>
          <w:rFonts w:ascii="Times New Roman" w:eastAsia="Calibri" w:hAnsi="Times New Roman" w:cs="Times New Roman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z w:val="28"/>
          <w:szCs w:val="28"/>
        </w:rPr>
        <w:t>афического развития России / РАН, Ин-т социально-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политич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исслед</w:t>
      </w:r>
      <w:proofErr w:type="spellEnd"/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. ;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под ред. Г.В. Осипова, С.В. Рязанцева;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Atlas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of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demographic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development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of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Russia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— Электронные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тектовые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данные (1 файл; 7 319 Кб). — Москва: Экономика, 2009. — 186 с. — ЭБ Финуниверситета. - URL: http://elib.fa.ru/rbook/ATLAS_DEM_RU.pdf. (дата создания записи: 22.05.2015). -Текст: электронный. — Доступ из локальной сети Финуниверситета (чтение, печать).</w:t>
      </w:r>
    </w:p>
    <w:p w14:paraId="3D305ED4" w14:textId="70544E27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pacing w:val="-12"/>
          <w:sz w:val="28"/>
          <w:szCs w:val="28"/>
        </w:rPr>
      </w:pPr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8.  Архангельский, В. Н. </w:t>
      </w:r>
      <w:r w:rsidR="00900315"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афическая политика. Оценка результативности: учебное пособие для вузов / В. Н. Архангельский, А. Е. Иванова, Л. Л. </w:t>
      </w:r>
      <w:proofErr w:type="spellStart"/>
      <w:proofErr w:type="gram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Рыбаковский</w:t>
      </w:r>
      <w:proofErr w:type="spell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;</w:t>
      </w:r>
      <w:proofErr w:type="gram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под редакцией Л. Л. </w:t>
      </w:r>
      <w:proofErr w:type="spell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Рыбаковского</w:t>
      </w:r>
      <w:proofErr w:type="spell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. — 2-е изд., </w:t>
      </w:r>
      <w:proofErr w:type="spell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перераб</w:t>
      </w:r>
      <w:proofErr w:type="spellEnd"/>
      <w:proofErr w:type="gram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.</w:t>
      </w:r>
      <w:proofErr w:type="gram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и доп. — Москва: Издательство </w:t>
      </w:r>
      <w:proofErr w:type="spell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Юрайт</w:t>
      </w:r>
      <w:proofErr w:type="spell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, 2022. — 251 с. — (Высшее образование). —  Образовательная платформа </w:t>
      </w:r>
      <w:proofErr w:type="spellStart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>Юрайт</w:t>
      </w:r>
      <w:proofErr w:type="spellEnd"/>
      <w:r w:rsidRPr="00900315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[сайт]. — URL: https://urait.ru/bcode/493429 (дата обращения: 01.06.2022). — Текст: электронный.</w:t>
      </w:r>
    </w:p>
    <w:p w14:paraId="03B2CDC6" w14:textId="2B751D1C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9.  Воробьева, О.Д. Статистика населения и </w:t>
      </w:r>
      <w:r w:rsidR="00900315" w:rsidRPr="00900315">
        <w:rPr>
          <w:rFonts w:ascii="Times New Roman" w:eastAsia="Calibri" w:hAnsi="Times New Roman" w:cs="Times New Roman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афия: учебник для направлений магистратуры "Статистика", "Социальная </w:t>
      </w:r>
      <w:r w:rsidR="00900315" w:rsidRPr="00900315">
        <w:rPr>
          <w:rFonts w:ascii="Times New Roman" w:eastAsia="Calibri" w:hAnsi="Times New Roman" w:cs="Times New Roman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афия", "Государственное и муниципальное управление", "Социология", "Политология" / О.Д. Воробьева, Т.А.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Долбик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-Воробей;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- Москва: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, 2019. - 314 с. – </w:t>
      </w:r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 – То же. – 2021. – </w:t>
      </w:r>
      <w:r w:rsidRPr="009003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ЭБС BOOK.ru. – URL: https://book.ru/book/938835 (дата обращения: 01.06.2022). — </w:t>
      </w:r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7D8CE7D6" w14:textId="2BD45A45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10.  </w:t>
      </w:r>
      <w:r w:rsidR="00900315" w:rsidRPr="00900315">
        <w:rPr>
          <w:rFonts w:ascii="Times New Roman" w:eastAsia="Calibri" w:hAnsi="Times New Roman" w:cs="Times New Roman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афическая статистика: учебник / О.В.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Кучмаева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, А.И. Бойко, С.Н. Брусникина [и др.]. — </w:t>
      </w:r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, 2022. — 480 с. — ЭБС BOOK.ru. — URL: https://book.ru/book/942131 (дата обращения: 01.06.2022). — </w:t>
      </w:r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21A704D0" w14:textId="379E4A56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11. 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Проактивная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900315"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демогр</w:t>
      </w:r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афическая политика: 10 лет спустя. Эффекты, инструменты, новые цели / Р.Р. Хасанова, Т.М.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Малева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, Н.В. Мкртчян, Ю.Ф. Флоринская. — </w:t>
      </w:r>
      <w:proofErr w:type="gram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Москва :</w:t>
      </w:r>
      <w:proofErr w:type="gram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Издательский дом «Дело»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РАНХиГС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, 2019. — 58 с. — (Научные доклады: социальная политика). – ЭБС ZNANIUM.com. - URL: https://znanium.com/catalog/product/1043264; ЭБС Университетская библиотека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online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. - URL: https://biblioclub.ru/index.php?page=book&amp;id=563455 (дата обращения: 01.06.2022). – Текст: электронный.</w:t>
      </w:r>
    </w:p>
    <w:p w14:paraId="1F707402" w14:textId="56F0106D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12.  Силласте, Г.Г. Социальная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конфликтология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в сфере экономики и финансов: Учебное пособие / Г. Г. Силласте;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- Москва: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>, 2016. - 242 с. - Текст непосредственный. - То же. - 2018. - ЭБС BOOK.ru. - URL: https://www.book.ru/book/929737 (дата обращения: 01.06.2022). – Текст: электронный.</w:t>
      </w:r>
    </w:p>
    <w:p w14:paraId="381F3F67" w14:textId="294BDF6A" w:rsidR="00FA1B3F" w:rsidRPr="00900315" w:rsidRDefault="00FA1B3F" w:rsidP="00FA1B3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13.  Силласте Г.Г. Экономическая социология: учебное пособие для студ. вузов,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обуч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бакалавриате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 и магистратуре по напр. "Социология" / Г.Г. Силласте; </w:t>
      </w:r>
      <w:proofErr w:type="spellStart"/>
      <w:r w:rsidRPr="00900315">
        <w:rPr>
          <w:rFonts w:ascii="Times New Roman" w:eastAsia="Calibri" w:hAnsi="Times New Roman" w:cs="Times New Roman"/>
          <w:sz w:val="28"/>
          <w:szCs w:val="28"/>
        </w:rPr>
        <w:t>Финуниверситет</w:t>
      </w:r>
      <w:proofErr w:type="spellEnd"/>
      <w:r w:rsidRPr="00900315">
        <w:rPr>
          <w:rFonts w:ascii="Times New Roman" w:eastAsia="Calibri" w:hAnsi="Times New Roman" w:cs="Times New Roman"/>
          <w:sz w:val="28"/>
          <w:szCs w:val="28"/>
        </w:rPr>
        <w:t xml:space="preserve">. - Москва: </w:t>
      </w:r>
      <w:proofErr w:type="gramStart"/>
      <w:r w:rsidRPr="00900315">
        <w:rPr>
          <w:rFonts w:ascii="Times New Roman" w:eastAsia="Calibri" w:hAnsi="Times New Roman" w:cs="Times New Roman"/>
          <w:sz w:val="28"/>
          <w:szCs w:val="28"/>
        </w:rPr>
        <w:t>Альфа-М</w:t>
      </w:r>
      <w:proofErr w:type="gramEnd"/>
      <w:r w:rsidRPr="00900315">
        <w:rPr>
          <w:rFonts w:ascii="Times New Roman" w:eastAsia="Calibri" w:hAnsi="Times New Roman" w:cs="Times New Roman"/>
          <w:sz w:val="28"/>
          <w:szCs w:val="28"/>
        </w:rPr>
        <w:t>, 2012, 2015. - 480 с. - Текст: непосредственный. - То же - 2014. – ЭБС ZNANIUM.com. - URL: https://znanium.com/catalog/product/468865 (дата обращения: 01.06.2022).  – Текст: электронный.</w:t>
      </w:r>
    </w:p>
    <w:p w14:paraId="7C019C46" w14:textId="39A259AB" w:rsidR="008B4D1C" w:rsidRPr="00900315" w:rsidRDefault="00FA1B3F" w:rsidP="00FA1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14.  Экономическое поведение современных россиян: социологический анализ: монография / под ред. К.Ю. Кириллиной, К.В.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Лапшиновой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. — Москва: </w:t>
      </w:r>
      <w:proofErr w:type="spellStart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Русайнс</w:t>
      </w:r>
      <w:proofErr w:type="spellEnd"/>
      <w:r w:rsidRPr="00900315">
        <w:rPr>
          <w:rFonts w:ascii="Times New Roman" w:eastAsia="Calibri" w:hAnsi="Times New Roman" w:cs="Times New Roman"/>
          <w:spacing w:val="-10"/>
          <w:sz w:val="28"/>
          <w:szCs w:val="28"/>
        </w:rPr>
        <w:t>, 2020. — 164 с. — ЭБС BOOK.ru. — URL: https://book.ru/book/935040 (дата обращения: 01.06.2022). — Текст: электронный.</w:t>
      </w:r>
    </w:p>
    <w:p w14:paraId="64D53312" w14:textId="77777777" w:rsidR="008B4D1C" w:rsidRPr="00900315" w:rsidRDefault="008B4D1C" w:rsidP="008B4D1C">
      <w:pPr>
        <w:pStyle w:val="af0"/>
        <w:spacing w:after="0" w:line="240" w:lineRule="auto"/>
        <w:ind w:left="770"/>
        <w:rPr>
          <w:rFonts w:ascii="Times New Roman" w:hAnsi="Times New Roman" w:cs="Times New Roman"/>
          <w:sz w:val="28"/>
          <w:szCs w:val="28"/>
        </w:rPr>
      </w:pPr>
    </w:p>
    <w:p w14:paraId="62152D4D" w14:textId="776970AD" w:rsidR="008B4D1C" w:rsidRPr="00900315" w:rsidRDefault="008B4D1C" w:rsidP="008B4D1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900315">
        <w:rPr>
          <w:rFonts w:ascii="Times New Roman" w:hAnsi="Times New Roman"/>
          <w:sz w:val="28"/>
          <w:szCs w:val="28"/>
        </w:rPr>
        <w:lastRenderedPageBreak/>
        <w:t>Интернет-ресурсы</w:t>
      </w:r>
    </w:p>
    <w:p w14:paraId="5D330EB1" w14:textId="77777777" w:rsidR="00FA1B3F" w:rsidRPr="00900315" w:rsidRDefault="00FA1B3F" w:rsidP="002168A0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Справочно-правовая система «</w:t>
      </w:r>
      <w:proofErr w:type="spellStart"/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».</w:t>
      </w:r>
    </w:p>
    <w:p w14:paraId="0AC78AE6" w14:textId="77777777" w:rsidR="00FA1B3F" w:rsidRPr="00900315" w:rsidRDefault="00FA1B3F" w:rsidP="002168A0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Нормативно-правовая система «Гарант».</w:t>
      </w:r>
    </w:p>
    <w:p w14:paraId="242850EE" w14:textId="77777777" w:rsidR="00FA1B3F" w:rsidRPr="00900315" w:rsidRDefault="00FA1B3F" w:rsidP="00FA1B3F">
      <w:pPr>
        <w:tabs>
          <w:tab w:val="left" w:pos="426"/>
        </w:tabs>
        <w:spacing w:after="0" w:line="240" w:lineRule="auto"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3.</w:t>
      </w: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ab/>
        <w:t>Электронные ресурсы БИК:</w:t>
      </w:r>
    </w:p>
    <w:p w14:paraId="39B576DB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>•</w:t>
      </w:r>
      <w:r w:rsidRPr="00900315">
        <w:rPr>
          <w:rFonts w:ascii="Times New Roman" w:eastAsia="MS ??" w:hAnsi="Times New Roman" w:cs="Times New Roman"/>
          <w:sz w:val="28"/>
          <w:szCs w:val="28"/>
          <w:lang w:eastAsia="ru-RU"/>
        </w:rPr>
        <w:tab/>
        <w:t>Электронная библиотека Финансового университета (ЭБ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) </w:t>
      </w:r>
      <w:hyperlink r:id="rId9" w:history="1">
        <w:r w:rsidRPr="00900315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bdr w:val="none" w:sz="0" w:space="0" w:color="auto" w:frame="1"/>
            <w:lang w:eastAsia="ru-RU"/>
          </w:rPr>
          <w:t>http://elib.fa.ru/</w:t>
        </w:r>
      </w:hyperlink>
    </w:p>
    <w:p w14:paraId="019D7279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BOOK.RU </w:t>
      </w:r>
      <w:hyperlink r:id="rId10" w:history="1">
        <w:r w:rsidRPr="00900315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bdr w:val="none" w:sz="0" w:space="0" w:color="auto" w:frame="1"/>
            <w:lang w:eastAsia="ru-RU"/>
          </w:rPr>
          <w:t>http://www.book.ru</w:t>
        </w:r>
      </w:hyperlink>
    </w:p>
    <w:p w14:paraId="103D474E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«Университетская библиотека ОНЛАЙН» http://biblioclub.ru/ </w:t>
      </w:r>
    </w:p>
    <w:p w14:paraId="19E5296C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Znanium </w:t>
      </w:r>
      <w:hyperlink r:id="rId11" w:history="1">
        <w:r w:rsidRPr="00900315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bdr w:val="none" w:sz="0" w:space="0" w:color="auto" w:frame="1"/>
            <w:lang w:eastAsia="ru-RU"/>
          </w:rPr>
          <w:t>http://www.znanium.com</w:t>
        </w:r>
      </w:hyperlink>
    </w:p>
    <w:p w14:paraId="0772C80D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издательства «ЮРАЙТ» https://urait.ru/ </w:t>
      </w:r>
    </w:p>
    <w:p w14:paraId="59715235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издательства Лань https://e.lanbook.com/ </w:t>
      </w:r>
    </w:p>
    <w:p w14:paraId="6B6B9547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Электронно-библиотечная система издательства Проспект http://ebs.prospekt.org/books </w:t>
      </w:r>
    </w:p>
    <w:p w14:paraId="194ABB08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Деловая онлайн-библиотека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Alpina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Digital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http://lib.alpinadigital.ru/ </w:t>
      </w:r>
    </w:p>
    <w:p w14:paraId="62F5EDA8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Электронная библиотека Издательского дома «Гребенников» https://grebennikon.ru/ </w:t>
      </w:r>
    </w:p>
    <w:p w14:paraId="0FAB3860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Научная электронная библиотека eLibrary.ru http://elibrary.ru</w:t>
      </w:r>
    </w:p>
    <w:p w14:paraId="369E7565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Национальная электронная библиотека http://нэб.рф/ </w:t>
      </w:r>
    </w:p>
    <w:p w14:paraId="780A7835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>Диссертации и авторефераты на сайте Высшей аттестационной комиссии (ВАК) https://vak.minobrnauki.gov.ru/</w:t>
      </w:r>
    </w:p>
    <w:p w14:paraId="44B28543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 xml:space="preserve">Academic Reference http://ar.cnki.net/ACADREF </w:t>
      </w:r>
    </w:p>
    <w:p w14:paraId="0FAF267F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Пакет баз данных компании EBSCO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Publishing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крупнейшего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агрегатора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научных ресурсов ведущих издательств мира http://search.ebscohost.com </w:t>
      </w:r>
    </w:p>
    <w:p w14:paraId="4D6490BB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Электронные продукты издательства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Elsevier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http://www.sciencedirect.com </w:t>
      </w:r>
    </w:p>
    <w:p w14:paraId="2611316C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 xml:space="preserve">Emerald: Management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eJournal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 xml:space="preserve"> Portfolio https://www.emerald.com/insight/ </w:t>
      </w:r>
    </w:p>
    <w:p w14:paraId="7CA1CDC1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 xml:space="preserve">JSTOR Arts &amp; Sciences I Collection http://jstor.org </w:t>
      </w:r>
    </w:p>
    <w:p w14:paraId="665F56ED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 xml:space="preserve">Oxford Scholarship Online https://oxford.universitypressscholarship.com/ </w:t>
      </w:r>
    </w:p>
    <w:p w14:paraId="7296BF00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Коллекция научных журналов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Oxford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University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Press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https://academic.oup.com/journals/ </w:t>
      </w:r>
    </w:p>
    <w:p w14:paraId="1C2A5B56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Электронная коллекция книг издательства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Springer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: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Springer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eBooks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http://link.springer.com/ </w:t>
      </w:r>
    </w:p>
    <w:p w14:paraId="1FFEC14B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База данных научных журналов издательства </w:t>
      </w:r>
      <w:proofErr w:type="spellStart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Wiley</w:t>
      </w:r>
      <w:proofErr w:type="spellEnd"/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https://onlinelibrary.wiley.com/ </w:t>
      </w:r>
    </w:p>
    <w:p w14:paraId="0B4A25ED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Электронная библиотека «Русская история» http://history-lib.ru/ </w:t>
      </w:r>
    </w:p>
    <w:p w14:paraId="369DBA1C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Электронная библиотека (электронный читальный зал) Президентской библиотеки им. Б.Н. Ельцина https://www.prlib.ru/ </w:t>
      </w:r>
    </w:p>
    <w:p w14:paraId="5BF982D0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Университетская информационная система РОССИЯ (УИС РОССИЯ) https://uisrussia.msu.ru/ </w:t>
      </w:r>
    </w:p>
    <w:p w14:paraId="0E1C39B6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•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Цифровой архив научных журналов: http://arch.neicon.ru/xmlui/ </w:t>
      </w:r>
    </w:p>
    <w:p w14:paraId="6BDEADEB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lastRenderedPageBreak/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Annual Reviews</w:t>
      </w:r>
    </w:p>
    <w:p w14:paraId="58C2F00E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Cambridge University Press</w:t>
      </w:r>
    </w:p>
    <w:p w14:paraId="49802147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The Institute of Physics (IOP) Publishing</w:t>
      </w:r>
    </w:p>
    <w:p w14:paraId="5389729D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 xml:space="preserve">Nature  </w:t>
      </w:r>
    </w:p>
    <w:p w14:paraId="5AFED85C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Oxford University Press</w:t>
      </w:r>
    </w:p>
    <w:p w14:paraId="7DBF2DC4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Royal Society of Chemistry</w:t>
      </w:r>
    </w:p>
    <w:p w14:paraId="2A4BAB12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SAGE Publications</w:t>
      </w:r>
    </w:p>
    <w:p w14:paraId="33EE968D" w14:textId="77777777" w:rsidR="00FA1B3F" w:rsidRPr="00900315" w:rsidRDefault="00FA1B3F" w:rsidP="00FA1B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</w:pP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ab/>
        <w:t>Science</w:t>
      </w:r>
    </w:p>
    <w:p w14:paraId="0A77108C" w14:textId="067C4C92" w:rsidR="00EB586A" w:rsidRPr="005F6307" w:rsidRDefault="00FA1B3F" w:rsidP="005F6307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00315">
        <w:rPr>
          <w:rFonts w:ascii="Times New Roman" w:eastAsia="MS ??" w:hAnsi="Times New Roman" w:cs="Times New Roman"/>
          <w:sz w:val="28"/>
          <w:szCs w:val="28"/>
          <w:bdr w:val="none" w:sz="0" w:space="0" w:color="auto" w:frame="1"/>
          <w:lang w:val="en-US" w:eastAsia="ru-RU"/>
        </w:rPr>
        <w:t>-</w:t>
      </w:r>
      <w:r w:rsidRPr="00900315">
        <w:rPr>
          <w:rFonts w:ascii="Times New Roman" w:eastAsia="MS ??" w:hAnsi="Times New Roman" w:cs="Times New Roman"/>
          <w:sz w:val="28"/>
          <w:szCs w:val="28"/>
          <w:bdr w:val="none" w:sz="0" w:space="0" w:color="auto" w:frame="1"/>
          <w:lang w:val="en-US" w:eastAsia="ru-RU"/>
        </w:rPr>
        <w:tab/>
        <w:t>Taylor &amp; Francis Group</w:t>
      </w:r>
    </w:p>
    <w:p w14:paraId="6A773B11" w14:textId="77777777" w:rsidR="00EB586A" w:rsidRPr="00900315" w:rsidRDefault="00EB586A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37993D1" w14:textId="77777777" w:rsidR="008B4D1C" w:rsidRPr="00900315" w:rsidRDefault="008B4D1C" w:rsidP="008B4D1C">
      <w:pPr>
        <w:spacing w:line="360" w:lineRule="auto"/>
        <w:jc w:val="both"/>
        <w:rPr>
          <w:rFonts w:ascii="Times New Roman" w:eastAsia="Arial Unicode MS" w:hAnsi="Times New Roman" w:cs="Times New Roman"/>
          <w:b/>
          <w:spacing w:val="10"/>
          <w:sz w:val="28"/>
          <w:szCs w:val="28"/>
        </w:rPr>
      </w:pPr>
      <w:r w:rsidRPr="00900315">
        <w:rPr>
          <w:rFonts w:ascii="Times New Roman" w:hAnsi="Times New Roman" w:cs="Times New Roman"/>
          <w:b/>
          <w:sz w:val="28"/>
          <w:szCs w:val="28"/>
        </w:rPr>
        <w:t>4.  К</w:t>
      </w:r>
      <w:r w:rsidRPr="00900315">
        <w:rPr>
          <w:rFonts w:ascii="Times New Roman" w:eastAsia="TimesNewRomanPSMT" w:hAnsi="Times New Roman" w:cs="Times New Roman"/>
          <w:b/>
          <w:sz w:val="28"/>
          <w:szCs w:val="28"/>
        </w:rPr>
        <w:t xml:space="preserve">ритерии оценки </w:t>
      </w:r>
    </w:p>
    <w:p w14:paraId="454317F3" w14:textId="77777777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977"/>
        <w:gridCol w:w="3402"/>
      </w:tblGrid>
      <w:tr w:rsidR="00900315" w:rsidRPr="00900315" w14:paraId="58B9D511" w14:textId="5DB41ADE" w:rsidTr="008B4D1C">
        <w:trPr>
          <w:trHeight w:val="1309"/>
        </w:trPr>
        <w:tc>
          <w:tcPr>
            <w:tcW w:w="2269" w:type="dxa"/>
            <w:shd w:val="clear" w:color="auto" w:fill="auto"/>
            <w:vAlign w:val="center"/>
          </w:tcPr>
          <w:p w14:paraId="139D5059" w14:textId="158E8F67" w:rsidR="008B4D1C" w:rsidRPr="00900315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73C166" w14:textId="55111CC5" w:rsidR="008B4D1C" w:rsidRPr="00900315" w:rsidRDefault="008B4D1C" w:rsidP="008B4D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F248B" w14:textId="48174DEE" w:rsidR="008B4D1C" w:rsidRPr="00900315" w:rsidRDefault="008B4D1C" w:rsidP="008B4D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BC1F" w14:textId="7D910211" w:rsidR="008B4D1C" w:rsidRPr="00900315" w:rsidRDefault="008B4D1C" w:rsidP="008B4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>Типовые контрольные задания</w:t>
            </w:r>
          </w:p>
          <w:p w14:paraId="61779F3F" w14:textId="6627927E" w:rsidR="008B4D1C" w:rsidRPr="00900315" w:rsidRDefault="008B4D1C" w:rsidP="00030AF4">
            <w:pPr>
              <w:widowControl w:val="0"/>
              <w:tabs>
                <w:tab w:val="left" w:pos="355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 xml:space="preserve">для оценки </w:t>
            </w:r>
            <w:r w:rsidR="00030AF4" w:rsidRPr="00900315">
              <w:rPr>
                <w:rFonts w:ascii="Times New Roman" w:hAnsi="Times New Roman" w:cs="Times New Roman"/>
              </w:rPr>
              <w:t>качества сформированных компетенций</w:t>
            </w:r>
          </w:p>
        </w:tc>
      </w:tr>
      <w:tr w:rsidR="00900315" w:rsidRPr="00900315" w14:paraId="75408504" w14:textId="4525239B" w:rsidTr="007011A2">
        <w:trPr>
          <w:trHeight w:val="760"/>
        </w:trPr>
        <w:tc>
          <w:tcPr>
            <w:tcW w:w="2269" w:type="dxa"/>
            <w:vMerge w:val="restart"/>
            <w:shd w:val="clear" w:color="auto" w:fill="auto"/>
          </w:tcPr>
          <w:p w14:paraId="6C2FCE95" w14:textId="454BEF7F" w:rsidR="00EB586A" w:rsidRPr="00900315" w:rsidRDefault="00EB586A" w:rsidP="00EB586A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hd w:val="clear" w:color="auto" w:fill="FFFFFF"/>
              </w:rPr>
              <w:t>ПКС-1</w:t>
            </w:r>
            <w:r w:rsidRPr="00900315">
              <w:rPr>
                <w:rFonts w:ascii="Times New Roman" w:hAnsi="Times New Roman" w:cs="Times New Roman"/>
              </w:rPr>
              <w:t xml:space="preserve"> Способность участвовать в подготовке и проведении социологических исследований, мероприятий, маркетинговой, финансово-экономической, консалтинговой, образовательной и иных видов деятельности</w:t>
            </w:r>
          </w:p>
        </w:tc>
        <w:tc>
          <w:tcPr>
            <w:tcW w:w="2126" w:type="dxa"/>
            <w:shd w:val="clear" w:color="auto" w:fill="auto"/>
          </w:tcPr>
          <w:p w14:paraId="1F098A0C" w14:textId="02574A9E" w:rsidR="00EB586A" w:rsidRPr="00900315" w:rsidRDefault="00EB586A" w:rsidP="00EB586A">
            <w:pPr>
              <w:spacing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 xml:space="preserve">1. Принимает участие в проведении социологических и маркетинговых исследованиях на всех этапах их реализации. </w:t>
            </w:r>
          </w:p>
        </w:tc>
        <w:tc>
          <w:tcPr>
            <w:tcW w:w="2977" w:type="dxa"/>
            <w:shd w:val="clear" w:color="auto" w:fill="auto"/>
          </w:tcPr>
          <w:p w14:paraId="7A568523" w14:textId="77777777" w:rsidR="00EB586A" w:rsidRPr="00900315" w:rsidRDefault="00EB586A" w:rsidP="00EB586A">
            <w:pPr>
              <w:tabs>
                <w:tab w:val="left" w:pos="54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hAnsi="Times New Roman" w:cs="Times New Roman"/>
              </w:rPr>
              <w:t xml:space="preserve">включиться в проведение </w:t>
            </w:r>
            <w:r w:rsidRPr="00900315">
              <w:rPr>
                <w:rFonts w:ascii="Times New Roman" w:eastAsia="Times New Roman" w:hAnsi="Times New Roman" w:cs="Times New Roman"/>
              </w:rPr>
              <w:t>социологических и маркетинговых исследованиях на всех этапах их реализации</w:t>
            </w:r>
          </w:p>
          <w:p w14:paraId="584F4CC2" w14:textId="643E9B14" w:rsidR="00EB586A" w:rsidRPr="00900315" w:rsidRDefault="00EB586A" w:rsidP="00EB5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hAnsi="Times New Roman" w:cs="Times New Roman"/>
              </w:rPr>
              <w:t>методологии и техники</w:t>
            </w:r>
            <w:r w:rsidRPr="00900315">
              <w:rPr>
                <w:rFonts w:ascii="Times New Roman" w:hAnsi="Times New Roman" w:cs="Times New Roman"/>
                <w:b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проведении социологических и маркетинговых исследованиях на всех этапах их реализации. </w:t>
            </w:r>
          </w:p>
        </w:tc>
        <w:tc>
          <w:tcPr>
            <w:tcW w:w="3402" w:type="dxa"/>
          </w:tcPr>
          <w:p w14:paraId="3CD3C47B" w14:textId="6C8494DB" w:rsidR="00EB586A" w:rsidRPr="00900315" w:rsidRDefault="00EB586A" w:rsidP="002168A0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00315">
              <w:rPr>
                <w:sz w:val="20"/>
                <w:szCs w:val="20"/>
              </w:rPr>
              <w:t xml:space="preserve">Составьте дизайн-проект технического задания по проблеме формирования финансовой культуры пенсионеров Москвы. </w:t>
            </w:r>
          </w:p>
        </w:tc>
      </w:tr>
      <w:tr w:rsidR="00900315" w:rsidRPr="00900315" w14:paraId="17FFD893" w14:textId="23256DFD" w:rsidTr="007011A2">
        <w:trPr>
          <w:trHeight w:val="270"/>
        </w:trPr>
        <w:tc>
          <w:tcPr>
            <w:tcW w:w="2269" w:type="dxa"/>
            <w:vMerge/>
            <w:shd w:val="clear" w:color="auto" w:fill="auto"/>
          </w:tcPr>
          <w:p w14:paraId="473BE2CA" w14:textId="77777777" w:rsidR="00EB586A" w:rsidRPr="00900315" w:rsidRDefault="00EB586A" w:rsidP="00EB5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209A2401" w14:textId="6184AD18" w:rsidR="00EB586A" w:rsidRPr="00900315" w:rsidRDefault="00EB586A" w:rsidP="00EB5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 xml:space="preserve">2. Разрабатывает программную документацию, необходимую для организации профессиональной деятельности, планирует необходимые ресурсы. </w:t>
            </w:r>
          </w:p>
        </w:tc>
        <w:tc>
          <w:tcPr>
            <w:tcW w:w="2977" w:type="dxa"/>
            <w:shd w:val="clear" w:color="auto" w:fill="auto"/>
          </w:tcPr>
          <w:p w14:paraId="79CCB488" w14:textId="77777777" w:rsidR="00EB586A" w:rsidRPr="00900315" w:rsidRDefault="00EB586A" w:rsidP="00EB586A">
            <w:pPr>
              <w:tabs>
                <w:tab w:val="left" w:pos="54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разрабатывать программную документацию, необходимую для организации профессиональной деятельности, планировать необходимые ресурсы.</w:t>
            </w:r>
          </w:p>
          <w:p w14:paraId="2DE72840" w14:textId="3D36B6A0" w:rsidR="00EB586A" w:rsidRPr="00900315" w:rsidRDefault="00EB586A" w:rsidP="00EB586A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программной документацию, необходимой для организации профессиональной деятельности. </w:t>
            </w:r>
          </w:p>
        </w:tc>
        <w:tc>
          <w:tcPr>
            <w:tcW w:w="3402" w:type="dxa"/>
          </w:tcPr>
          <w:p w14:paraId="6DF94B70" w14:textId="0D8C3AA9" w:rsidR="00EB586A" w:rsidRPr="00900315" w:rsidRDefault="00EB586A" w:rsidP="002168A0">
            <w:pPr>
              <w:pStyle w:val="af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00315">
              <w:rPr>
                <w:sz w:val="20"/>
                <w:szCs w:val="20"/>
              </w:rPr>
              <w:t xml:space="preserve">Обоснуйте расчет выборки и ее репрезентативность для проведения авторского социологического исследования по теме диссертации. </w:t>
            </w:r>
          </w:p>
        </w:tc>
      </w:tr>
      <w:tr w:rsidR="00900315" w:rsidRPr="00900315" w14:paraId="4FF4C566" w14:textId="0FD0014D" w:rsidTr="007011A2">
        <w:trPr>
          <w:trHeight w:val="1430"/>
        </w:trPr>
        <w:tc>
          <w:tcPr>
            <w:tcW w:w="2269" w:type="dxa"/>
            <w:vMerge/>
            <w:shd w:val="clear" w:color="auto" w:fill="auto"/>
          </w:tcPr>
          <w:p w14:paraId="4D243127" w14:textId="77777777" w:rsidR="00A3377F" w:rsidRPr="00900315" w:rsidRDefault="00A3377F" w:rsidP="00A337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135C190D" w14:textId="2A1E0619" w:rsidR="00A3377F" w:rsidRPr="00900315" w:rsidRDefault="00A3377F" w:rsidP="00A337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 xml:space="preserve">3. Принимает участие в проведении мероприятий, маркетинговой, финансово-экономической, консалтинговой, образовательной и иных видов </w:t>
            </w:r>
            <w:r w:rsidRPr="00900315">
              <w:rPr>
                <w:rFonts w:ascii="Times New Roman" w:eastAsia="Times New Roman" w:hAnsi="Times New Roman" w:cs="Times New Roman"/>
              </w:rPr>
              <w:lastRenderedPageBreak/>
              <w:t xml:space="preserve">деятельности, связанных с областью профессиональной деятельности. </w:t>
            </w:r>
          </w:p>
        </w:tc>
        <w:tc>
          <w:tcPr>
            <w:tcW w:w="2977" w:type="dxa"/>
            <w:shd w:val="clear" w:color="auto" w:fill="auto"/>
          </w:tcPr>
          <w:p w14:paraId="5CDCB922" w14:textId="77777777" w:rsidR="00A3377F" w:rsidRPr="00900315" w:rsidRDefault="00A3377F" w:rsidP="00A3377F">
            <w:pPr>
              <w:tabs>
                <w:tab w:val="left" w:pos="54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lastRenderedPageBreak/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проводить мероприятия, маркетинговой, финансово-экономической, консалтинговой, образовательной и иных видов деятельности, связанных с областью профессиональной деятельности. </w:t>
            </w:r>
          </w:p>
          <w:p w14:paraId="17D7E18E" w14:textId="1AB73534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lastRenderedPageBreak/>
              <w:t>знание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особенностей проведении мероприятий, маркетинговой, финансово-экономической, консалтинговой, образовательной и иных видов деятельности, связанных с областью профессиональной деятельности. </w:t>
            </w:r>
          </w:p>
        </w:tc>
        <w:tc>
          <w:tcPr>
            <w:tcW w:w="3402" w:type="dxa"/>
          </w:tcPr>
          <w:p w14:paraId="27BCD4DB" w14:textId="7563763C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lastRenderedPageBreak/>
              <w:t xml:space="preserve">1.Разработайте сценарий фокус-группы с экспертами из области </w:t>
            </w:r>
            <w:r w:rsidR="00EB586A" w:rsidRPr="00900315">
              <w:rPr>
                <w:rFonts w:ascii="Times New Roman" w:hAnsi="Times New Roman" w:cs="Times New Roman"/>
              </w:rPr>
              <w:t>экономической социологии</w:t>
            </w:r>
            <w:r w:rsidRPr="00900315">
              <w:rPr>
                <w:rFonts w:ascii="Times New Roman" w:hAnsi="Times New Roman" w:cs="Times New Roman"/>
              </w:rPr>
              <w:t>.</w:t>
            </w:r>
          </w:p>
          <w:p w14:paraId="719B40E8" w14:textId="11D3E031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4C78D8" w14:textId="50FAC49F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>2.</w:t>
            </w:r>
            <w:r w:rsidRPr="00900315">
              <w:rPr>
                <w:rFonts w:ascii="Times New Roman" w:hAnsi="Times New Roman" w:cs="Times New Roman"/>
                <w:iCs/>
              </w:rPr>
              <w:t xml:space="preserve"> Сделайте обзор научных работ по тематике </w:t>
            </w:r>
            <w:r w:rsidR="00E317B5" w:rsidRPr="00900315">
              <w:rPr>
                <w:rFonts w:ascii="Times New Roman" w:hAnsi="Times New Roman" w:cs="Times New Roman"/>
                <w:iCs/>
              </w:rPr>
              <w:t>экономической социологии</w:t>
            </w:r>
            <w:r w:rsidRPr="00900315">
              <w:rPr>
                <w:rFonts w:ascii="Times New Roman" w:hAnsi="Times New Roman" w:cs="Times New Roman"/>
                <w:iCs/>
              </w:rPr>
              <w:t>.</w:t>
            </w:r>
          </w:p>
          <w:p w14:paraId="39CE92F5" w14:textId="77777777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900315" w:rsidRPr="00900315" w14:paraId="2525BC83" w14:textId="44E88C62" w:rsidTr="000A5572">
        <w:trPr>
          <w:trHeight w:val="840"/>
        </w:trPr>
        <w:tc>
          <w:tcPr>
            <w:tcW w:w="2269" w:type="dxa"/>
            <w:vMerge w:val="restart"/>
            <w:shd w:val="clear" w:color="auto" w:fill="auto"/>
          </w:tcPr>
          <w:p w14:paraId="7C45B876" w14:textId="4832D3B6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00315">
              <w:rPr>
                <w:rFonts w:ascii="Times New Roman" w:hAnsi="Times New Roman" w:cs="Times New Roman"/>
                <w:b/>
                <w:shd w:val="clear" w:color="auto" w:fill="FFFFFF"/>
              </w:rPr>
              <w:t>ПКС-2</w:t>
            </w:r>
            <w:r w:rsidRPr="00900315">
              <w:rPr>
                <w:rFonts w:ascii="Times New Roman" w:hAnsi="Times New Roman" w:cs="Times New Roman"/>
              </w:rPr>
              <w:t xml:space="preserve"> Способность составлять прогностические модели эволюции социальных процессов и их социальных последствий на кратко- и среднесрочную и долгосрочную перспективу, находить партнеров в сферах социальной, экономической, духовной и политической жизнедеятельности, интерпретировать результаты социологических исследований, оценивать достоинства и недостатки прогностических моделей.</w:t>
            </w:r>
          </w:p>
        </w:tc>
        <w:tc>
          <w:tcPr>
            <w:tcW w:w="2126" w:type="dxa"/>
            <w:shd w:val="clear" w:color="auto" w:fill="auto"/>
          </w:tcPr>
          <w:p w14:paraId="56011814" w14:textId="62701448" w:rsidR="00A3377F" w:rsidRPr="00900315" w:rsidRDefault="00A3377F" w:rsidP="00A3377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1. Разрабатывает прогностические модели эволюции социальных процессов и их социальных последствий на кратко- и среднесрочную и долгосрочную перспективу с использованием методов математического и статистического анализа данных, в том числе с применением новейшего программного обеспечения.</w:t>
            </w:r>
          </w:p>
        </w:tc>
        <w:tc>
          <w:tcPr>
            <w:tcW w:w="2977" w:type="dxa"/>
            <w:shd w:val="clear" w:color="auto" w:fill="auto"/>
          </w:tcPr>
          <w:p w14:paraId="00C70BE4" w14:textId="77777777" w:rsidR="00A3377F" w:rsidRPr="00900315" w:rsidRDefault="00A3377F" w:rsidP="00A3377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разрабатывать прогностические модели эволюции социальных процессов и их социальных последствий на кратко- и среднесрочную и долгосрочную перспективу с использованием методов математического и статистического анализа данных, в том числе с применением новейшего программного обеспечения.</w:t>
            </w:r>
          </w:p>
          <w:p w14:paraId="5C402DB1" w14:textId="6F1FD55C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</w:t>
            </w:r>
            <w:r w:rsidRPr="00900315">
              <w:rPr>
                <w:rFonts w:ascii="Times New Roman" w:hAnsi="Times New Roman" w:cs="Times New Roman"/>
              </w:rPr>
              <w:t>методологии социологического изучения объективных и субъективных факторов и составления прогностических моделей</w:t>
            </w:r>
            <w:r w:rsidRPr="0090031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4DB439B6" w14:textId="77777777" w:rsidR="00EB586A" w:rsidRPr="00900315" w:rsidRDefault="00EB586A" w:rsidP="00EB586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>1. Разработайте прогностическую модель эволюции изучаемого социального процесса на кратко- и среднесрочную и долгосрочную перспективу с использованием методов математического и статистического анализа данных.</w:t>
            </w:r>
          </w:p>
          <w:p w14:paraId="285E5B1A" w14:textId="584B749D" w:rsidR="00A3377F" w:rsidRPr="00900315" w:rsidRDefault="00A3377F" w:rsidP="00EB58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900315" w:rsidRPr="00900315" w14:paraId="58A8EC84" w14:textId="46D9C392" w:rsidTr="000A5572">
        <w:trPr>
          <w:trHeight w:val="930"/>
        </w:trPr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BDC5EE" w14:textId="77777777" w:rsidR="00A3377F" w:rsidRPr="00900315" w:rsidRDefault="00A3377F" w:rsidP="00A337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1646183F" w14:textId="77777777" w:rsidR="00A3377F" w:rsidRPr="00900315" w:rsidRDefault="00A3377F" w:rsidP="00A3377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2. Интерпретирует результаты социологических исследований, оценивает достоинства и недостатки прогностических моделей</w:t>
            </w:r>
          </w:p>
          <w:p w14:paraId="65A4126D" w14:textId="334918B8" w:rsidR="00A3377F" w:rsidRPr="00900315" w:rsidRDefault="00A3377F" w:rsidP="00A337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1A1CF4B7" w14:textId="77777777" w:rsidR="00A3377F" w:rsidRPr="00900315" w:rsidRDefault="00A3377F" w:rsidP="00A3377F">
            <w:pPr>
              <w:tabs>
                <w:tab w:val="left" w:pos="54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интерпретировать результаты социологических исследований, оценивать достоинства и недостатки прогностических моделей.</w:t>
            </w:r>
          </w:p>
          <w:p w14:paraId="20D2F90B" w14:textId="63E4E36D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особенностей различных видов прогностических моделей в сфере экономики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1C59E7F" w14:textId="77777777" w:rsidR="00E317B5" w:rsidRPr="00900315" w:rsidRDefault="00E317B5" w:rsidP="00E317B5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 xml:space="preserve">2. Составьте факторную </w:t>
            </w:r>
            <w:proofErr w:type="spellStart"/>
            <w:r w:rsidRPr="00900315">
              <w:rPr>
                <w:rFonts w:ascii="Times New Roman" w:hAnsi="Times New Roman" w:cs="Times New Roman"/>
                <w:bCs/>
                <w:iCs/>
              </w:rPr>
              <w:t>операционализацию</w:t>
            </w:r>
            <w:proofErr w:type="spellEnd"/>
            <w:r w:rsidRPr="00900315">
              <w:rPr>
                <w:rFonts w:ascii="Times New Roman" w:hAnsi="Times New Roman" w:cs="Times New Roman"/>
                <w:bCs/>
                <w:iCs/>
              </w:rPr>
              <w:t xml:space="preserve"> изучаемого социального процесса, явления или объекта.</w:t>
            </w:r>
          </w:p>
          <w:p w14:paraId="2B308AB0" w14:textId="755E6AD1" w:rsidR="00A3377F" w:rsidRPr="00900315" w:rsidRDefault="00E317B5" w:rsidP="00E317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>3. Проинтерпретируйте результаты исследования, оценивать достоинства и недостатки прогностических моделей.</w:t>
            </w:r>
          </w:p>
        </w:tc>
      </w:tr>
      <w:tr w:rsidR="00900315" w:rsidRPr="00900315" w14:paraId="09642846" w14:textId="004542D4" w:rsidTr="00A3377F">
        <w:trPr>
          <w:trHeight w:val="77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4D4BC2" w14:textId="77777777" w:rsidR="00A3377F" w:rsidRPr="00900315" w:rsidRDefault="00A3377F" w:rsidP="00A3377F">
            <w:pPr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>ПКС-3</w:t>
            </w:r>
            <w:r w:rsidRPr="00900315">
              <w:rPr>
                <w:rFonts w:ascii="Times New Roman" w:hAnsi="Times New Roman" w:cs="Times New Roman"/>
              </w:rPr>
              <w:t xml:space="preserve"> Способность определять перспективные сегменты социологической диагностики процессов и явлений в сфере экономики и финансов, </w:t>
            </w:r>
            <w:r w:rsidRPr="00900315">
              <w:rPr>
                <w:rFonts w:ascii="Times New Roman" w:hAnsi="Times New Roman" w:cs="Times New Roman"/>
              </w:rPr>
              <w:lastRenderedPageBreak/>
              <w:t>применения социологического подхода к их изучению.</w:t>
            </w:r>
          </w:p>
          <w:p w14:paraId="638675C4" w14:textId="6C23E677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034FC29A" w14:textId="77777777" w:rsidR="00A3377F" w:rsidRPr="00900315" w:rsidRDefault="00A3377F" w:rsidP="00A3377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lastRenderedPageBreak/>
              <w:t xml:space="preserve"> 1. Определяет перспективные сегменты социологической диагностики процессов и явлений в сфере экономики и финансов. </w:t>
            </w:r>
          </w:p>
          <w:p w14:paraId="32C8E974" w14:textId="77777777" w:rsidR="00A3377F" w:rsidRPr="00900315" w:rsidRDefault="00A3377F" w:rsidP="00A337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032BBF22" w14:textId="77777777" w:rsidR="00A3377F" w:rsidRPr="00900315" w:rsidRDefault="00A3377F" w:rsidP="00A3377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hAnsi="Times New Roman" w:cs="Times New Roman"/>
              </w:rPr>
              <w:t>определить</w:t>
            </w:r>
            <w:r w:rsidRPr="00900315">
              <w:rPr>
                <w:rFonts w:ascii="Times New Roman" w:hAnsi="Times New Roman" w:cs="Times New Roman"/>
                <w:b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перспективные сегменты социологической диагностики процессов и явлений в сфере экономики и финансов.</w:t>
            </w:r>
          </w:p>
          <w:p w14:paraId="36FFAB87" w14:textId="40502FA7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особенностей протекания процессов и явлений в сфере экономики и финансов</w:t>
            </w:r>
            <w:r w:rsidRPr="0090031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5B49" w14:textId="12129B9B" w:rsidR="00E317B5" w:rsidRPr="00900315" w:rsidRDefault="00A3377F" w:rsidP="00E317B5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>1.</w:t>
            </w:r>
            <w:r w:rsidR="00E317B5" w:rsidRPr="00900315">
              <w:rPr>
                <w:rFonts w:ascii="Times New Roman" w:hAnsi="Times New Roman" w:cs="Times New Roman"/>
                <w:bCs/>
                <w:iCs/>
              </w:rPr>
              <w:t xml:space="preserve"> Используя</w:t>
            </w:r>
            <w:r w:rsidR="00E317B5" w:rsidRPr="00900315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="00E317B5" w:rsidRPr="00900315">
              <w:rPr>
                <w:rFonts w:ascii="Times New Roman" w:hAnsi="Times New Roman" w:cs="Times New Roman"/>
                <w:bCs/>
                <w:iCs/>
              </w:rPr>
              <w:t xml:space="preserve">социологический подход, объясните взаимосвязь экономических и социальных отношений. </w:t>
            </w:r>
          </w:p>
          <w:p w14:paraId="7C217E07" w14:textId="6BF0CE9C" w:rsidR="00A3377F" w:rsidRPr="00900315" w:rsidRDefault="00E317B5" w:rsidP="00E317B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900315" w:rsidRPr="00900315" w14:paraId="092EB2A4" w14:textId="2BECC988" w:rsidTr="00A3377F">
        <w:trPr>
          <w:trHeight w:val="1431"/>
        </w:trPr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69AAD1" w14:textId="77777777" w:rsidR="00A3377F" w:rsidRPr="00900315" w:rsidRDefault="00A3377F" w:rsidP="00A337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29BC3F96" w14:textId="588E7920" w:rsidR="00A3377F" w:rsidRPr="00900315" w:rsidRDefault="00A3377F" w:rsidP="00A337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>2. Обладает навыками применения социологического подхода к изучению перспективных сегментов социологической диагностики процессов и явлений в сфере экономики и финансов.</w:t>
            </w:r>
          </w:p>
        </w:tc>
        <w:tc>
          <w:tcPr>
            <w:tcW w:w="2977" w:type="dxa"/>
            <w:shd w:val="clear" w:color="auto" w:fill="auto"/>
          </w:tcPr>
          <w:p w14:paraId="107C1346" w14:textId="77777777" w:rsidR="00A3377F" w:rsidRPr="00900315" w:rsidRDefault="00A3377F" w:rsidP="00A3377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900315">
              <w:rPr>
                <w:rFonts w:ascii="Times New Roman" w:eastAsia="Times New Roman" w:hAnsi="Times New Roman" w:cs="Times New Roman"/>
              </w:rPr>
              <w:t>применения социологического подхода к изучению перспективных сегментов социологической диагностики процессов и явлений в сфере экономики и финансов.</w:t>
            </w:r>
          </w:p>
          <w:p w14:paraId="3BAD7A04" w14:textId="02FC0D92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основ социологического подхода к изучению процессов и явлений. 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03326EB" w14:textId="77777777" w:rsidR="00E317B5" w:rsidRPr="00900315" w:rsidRDefault="00E317B5" w:rsidP="00E317B5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bCs/>
                <w:iCs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 xml:space="preserve">2. Выделите социальные противоречия изучаемого социального процесса или явления с целью обоснования актуальности своего исследования. </w:t>
            </w:r>
          </w:p>
          <w:p w14:paraId="35FC395A" w14:textId="1032D4EB" w:rsidR="00A3377F" w:rsidRPr="00900315" w:rsidRDefault="00A3377F" w:rsidP="00E317B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</w:p>
        </w:tc>
      </w:tr>
      <w:tr w:rsidR="00900315" w:rsidRPr="00900315" w14:paraId="580C6D01" w14:textId="77777777" w:rsidTr="00A3377F">
        <w:trPr>
          <w:trHeight w:val="77"/>
        </w:trPr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73CCB3" w14:textId="77777777" w:rsidR="00A3377F" w:rsidRPr="00900315" w:rsidRDefault="00A3377F" w:rsidP="00A337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1AA142CD" w14:textId="77777777" w:rsidR="00A3377F" w:rsidRPr="00900315" w:rsidRDefault="00A3377F" w:rsidP="00A3377F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  <w:p w14:paraId="0580CABE" w14:textId="378C851F" w:rsidR="00A3377F" w:rsidRPr="00900315" w:rsidRDefault="00A3377F" w:rsidP="00A337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315">
              <w:rPr>
                <w:rFonts w:ascii="Times New Roman" w:eastAsia="Times New Roman" w:hAnsi="Times New Roman" w:cs="Times New Roman"/>
              </w:rPr>
              <w:t>3. Демонстрирует знания в области современных тенденций развития сферы экономики и финансов.</w:t>
            </w:r>
          </w:p>
        </w:tc>
        <w:tc>
          <w:tcPr>
            <w:tcW w:w="2977" w:type="dxa"/>
            <w:shd w:val="clear" w:color="auto" w:fill="auto"/>
          </w:tcPr>
          <w:p w14:paraId="24DBCE28" w14:textId="77777777" w:rsidR="00A3377F" w:rsidRPr="00900315" w:rsidRDefault="00A3377F" w:rsidP="00A3377F">
            <w:pPr>
              <w:tabs>
                <w:tab w:val="left" w:pos="54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умение</w:t>
            </w:r>
            <w:r w:rsidRPr="00900315">
              <w:rPr>
                <w:rFonts w:ascii="Times New Roman" w:eastAsia="Times New Roman" w:hAnsi="Times New Roman" w:cs="Times New Roman"/>
              </w:rPr>
              <w:t xml:space="preserve"> развести собственные теоретические и прикладные научные результаты при изучении явлений, социальных институтов и отношений. </w:t>
            </w:r>
          </w:p>
          <w:p w14:paraId="38EE9B16" w14:textId="1F808A7B" w:rsidR="00A3377F" w:rsidRPr="00900315" w:rsidRDefault="00A3377F" w:rsidP="00A3377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</w:rPr>
            </w:pPr>
            <w:r w:rsidRPr="00900315">
              <w:rPr>
                <w:rFonts w:ascii="Times New Roman" w:hAnsi="Times New Roman" w:cs="Times New Roman"/>
                <w:b/>
              </w:rPr>
              <w:t>знание</w:t>
            </w:r>
            <w:r w:rsidRPr="00900315">
              <w:rPr>
                <w:rFonts w:ascii="Times New Roman" w:hAnsi="Times New Roman" w:cs="Times New Roman"/>
              </w:rPr>
              <w:t xml:space="preserve"> </w:t>
            </w:r>
            <w:r w:rsidRPr="00900315">
              <w:rPr>
                <w:rFonts w:ascii="Times New Roman" w:eastAsia="Times New Roman" w:hAnsi="Times New Roman" w:cs="Times New Roman"/>
              </w:rPr>
              <w:t>теории и методологии социологического изучения явлений, социальных институтов и отношений.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4C08072" w14:textId="091EFB10" w:rsidR="00A3377F" w:rsidRPr="00900315" w:rsidRDefault="00E317B5" w:rsidP="00A3377F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</w:rPr>
            </w:pPr>
            <w:r w:rsidRPr="00900315">
              <w:rPr>
                <w:rFonts w:ascii="Times New Roman" w:hAnsi="Times New Roman" w:cs="Times New Roman"/>
                <w:bCs/>
                <w:iCs/>
              </w:rPr>
              <w:t>3. Перечислите</w:t>
            </w:r>
            <w:r w:rsidRPr="00900315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900315">
              <w:rPr>
                <w:rFonts w:ascii="Times New Roman" w:hAnsi="Times New Roman" w:cs="Times New Roman"/>
                <w:bCs/>
                <w:iCs/>
              </w:rPr>
              <w:t>современные тенденции развития потребительской культуры в российском обществе.</w:t>
            </w:r>
          </w:p>
        </w:tc>
      </w:tr>
    </w:tbl>
    <w:p w14:paraId="6D36E9D9" w14:textId="77777777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7279A2" w14:textId="77777777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28B731" w14:textId="2921DD62" w:rsidR="00F03152" w:rsidRPr="00900315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6C7BB" w14:textId="77777777" w:rsidR="00505C08" w:rsidRPr="00900315" w:rsidRDefault="00505C08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1D00B0" w14:textId="77777777" w:rsidR="00531C15" w:rsidRPr="00900315" w:rsidRDefault="00531C15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531554645"/>
    </w:p>
    <w:bookmarkEnd w:id="4"/>
    <w:p w14:paraId="352BA301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442A4E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347A87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393C0B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656625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A9E750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93733D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136B62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AA8955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4F7339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B1F10E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E3048B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C78597E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505B335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4B75B9D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02B48D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16464F4" w14:textId="358F4905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4F10E8B" w14:textId="77777777" w:rsidR="00900315" w:rsidRPr="00900315" w:rsidRDefault="00900315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BDECC41" w14:textId="044F2153" w:rsidR="00900315" w:rsidRPr="00900315" w:rsidRDefault="00900315" w:rsidP="005F6307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1CA0B5D" w14:textId="3848A697" w:rsidR="00900315" w:rsidRPr="00900315" w:rsidRDefault="00900315" w:rsidP="005F6307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AA4C2A3" w14:textId="2CCAF948" w:rsidR="00A3377F" w:rsidRPr="00900315" w:rsidRDefault="00A3377F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03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Приложение. </w:t>
      </w:r>
    </w:p>
    <w:p w14:paraId="7DCBDFD9" w14:textId="77777777" w:rsidR="00A3377F" w:rsidRPr="00900315" w:rsidRDefault="00A3377F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157729C" w14:textId="77777777" w:rsidR="00A3377F" w:rsidRPr="00900315" w:rsidRDefault="00A3377F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03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примерных вопросов для подготовки к сдаче кандидатского экзамена</w:t>
      </w:r>
    </w:p>
    <w:p w14:paraId="62D47800" w14:textId="77777777" w:rsidR="00A3377F" w:rsidRPr="00900315" w:rsidRDefault="00A3377F" w:rsidP="00A3377F">
      <w:pPr>
        <w:shd w:val="clear" w:color="auto" w:fill="FFFFFF"/>
        <w:tabs>
          <w:tab w:val="left" w:pos="0"/>
          <w:tab w:val="left" w:pos="7088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0C9416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Классические социологические концепции мотивации экономической деятельности.</w:t>
      </w:r>
    </w:p>
    <w:p w14:paraId="5999BBAD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социологические концепции мотивации экономической деятельности.</w:t>
      </w:r>
    </w:p>
    <w:p w14:paraId="79C1B1B6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социальных отношений на оптимизацию экономических процессов.</w:t>
      </w:r>
    </w:p>
    <w:p w14:paraId="16CB9977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факторы оптимизации экономических процессов.</w:t>
      </w:r>
    </w:p>
    <w:p w14:paraId="1BCB37E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Объект, предмет и методы экономической социологии.</w:t>
      </w:r>
    </w:p>
    <w:p w14:paraId="5E2D8D29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связи экономического и социального развития.</w:t>
      </w:r>
    </w:p>
    <w:p w14:paraId="148D46B9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Девиантное поведение в экономике.</w:t>
      </w:r>
    </w:p>
    <w:p w14:paraId="0ADEDF1B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взаимодействия социально–экономического развития.</w:t>
      </w:r>
    </w:p>
    <w:p w14:paraId="2321D59E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экономической деятельности.</w:t>
      </w:r>
    </w:p>
    <w:p w14:paraId="640CDAD3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эффективность экономических решений.</w:t>
      </w:r>
    </w:p>
    <w:p w14:paraId="5C33B4FB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условия и факторы, детерминирующие экономический статус личности.</w:t>
      </w:r>
    </w:p>
    <w:p w14:paraId="46B2E357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</w:t>
      </w:r>
      <w:hyperlink r:id="rId12" w:history="1">
        <w:r w:rsidRPr="009003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экономические</w:t>
        </w:r>
      </w:hyperlink>
      <w:r w:rsidRPr="009003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и структуры.</w:t>
      </w:r>
    </w:p>
    <w:p w14:paraId="57C8587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закономерности экономического развития.</w:t>
      </w:r>
    </w:p>
    <w:p w14:paraId="3BF7DC73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механизмы развития экономики в условиях информатизации производственных отношений.</w:t>
      </w:r>
    </w:p>
    <w:p w14:paraId="2ED0F93A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контроль в экономике.</w:t>
      </w:r>
    </w:p>
    <w:p w14:paraId="21F5EA8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поведение: понятие, сущность, основные методы.</w:t>
      </w:r>
    </w:p>
    <w:p w14:paraId="7234242C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риски экономического развития</w:t>
      </w:r>
    </w:p>
    <w:p w14:paraId="555C9CFA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проблемы занятости.</w:t>
      </w:r>
    </w:p>
    <w:p w14:paraId="5CFEF95C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Социально-трудовая мобильность.</w:t>
      </w:r>
    </w:p>
    <w:p w14:paraId="3CB136C2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механизмы трудовой мобильности.</w:t>
      </w:r>
    </w:p>
    <w:p w14:paraId="758E7F60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социально-экономического благополучия населения.</w:t>
      </w:r>
    </w:p>
    <w:p w14:paraId="76B969FA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механизмы предупреждения коррупции во взаимодействии бизнеса и субъектов государственного управления.</w:t>
      </w:r>
    </w:p>
    <w:p w14:paraId="42238F6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обеспечения субъектов трудовой деятельности в системе экономических отношений.</w:t>
      </w:r>
    </w:p>
    <w:p w14:paraId="694279A7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Социология собственности и распределения.</w:t>
      </w:r>
    </w:p>
    <w:p w14:paraId="3641DDD3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механизмы потребительского поведения.</w:t>
      </w:r>
    </w:p>
    <w:p w14:paraId="17E7BF8C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условия и факторы, детерминирующие экономический статус профессиональных группы.</w:t>
      </w:r>
    </w:p>
    <w:p w14:paraId="30AC13C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Этнические особенности экономических процессов.</w:t>
      </w:r>
    </w:p>
    <w:p w14:paraId="5480BDA5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воспроизводство в экономическом процессе.</w:t>
      </w:r>
    </w:p>
    <w:p w14:paraId="69F84DC9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Этика и психология экономических отношений.</w:t>
      </w:r>
    </w:p>
    <w:p w14:paraId="75CD18F8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сознание: понятие, сущность, методы изучения.</w:t>
      </w:r>
    </w:p>
    <w:p w14:paraId="5843D316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Экономические явления и процессы в общественном сознании.</w:t>
      </w:r>
    </w:p>
    <w:p w14:paraId="3D05C989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Человеческий фактор в экономике.</w:t>
      </w:r>
    </w:p>
    <w:p w14:paraId="22115EBE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методика экономической социологии.</w:t>
      </w:r>
    </w:p>
    <w:p w14:paraId="0F6C6DED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диагностика экономических процессов.</w:t>
      </w:r>
    </w:p>
    <w:p w14:paraId="4DC1DAD7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факторы экономической безопасности.</w:t>
      </w:r>
    </w:p>
    <w:p w14:paraId="20F5375C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 как фактор социальной стратификации.</w:t>
      </w:r>
    </w:p>
    <w:p w14:paraId="7A59824F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механизмы экономического развития.</w:t>
      </w:r>
    </w:p>
    <w:p w14:paraId="56E91240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институты, детерминирующие экономические процессы развития.</w:t>
      </w:r>
    </w:p>
    <w:p w14:paraId="466DFD56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различных социальных норм и ценностей в оптимизации экономических процессов.</w:t>
      </w:r>
    </w:p>
    <w:p w14:paraId="049CAF27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порядок в экономической жизни.</w:t>
      </w:r>
    </w:p>
    <w:p w14:paraId="09F815A8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условия и факторы, детерминирующие профессиональную культуру.</w:t>
      </w:r>
    </w:p>
    <w:p w14:paraId="0D638123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Потребительская культура: понятие, типы, тенденции.</w:t>
      </w:r>
    </w:p>
    <w:p w14:paraId="3D5DCA8C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проектирование экономических процессов.</w:t>
      </w:r>
    </w:p>
    <w:p w14:paraId="5230247D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процессов социально-экономического развития.</w:t>
      </w:r>
    </w:p>
    <w:p w14:paraId="1BF4C221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Аксиологические аспекты экономического поведения.</w:t>
      </w:r>
    </w:p>
    <w:p w14:paraId="17C822FD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содержание и условия экономической деятельности.</w:t>
      </w:r>
    </w:p>
    <w:p w14:paraId="73F303D2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факторы обеспечения экономической безопасности.</w:t>
      </w:r>
    </w:p>
    <w:p w14:paraId="4CE68D2B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Потребительская культура и финансовая грамотность населения.</w:t>
      </w:r>
    </w:p>
    <w:p w14:paraId="43C28A74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Предпринимательство как социологическая категория.</w:t>
      </w:r>
    </w:p>
    <w:p w14:paraId="19466A32" w14:textId="77777777" w:rsidR="00A3377F" w:rsidRPr="00900315" w:rsidRDefault="00A3377F" w:rsidP="002168A0">
      <w:pPr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03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 и количественные методы: специфика применения в экономической социологии.</w:t>
      </w:r>
    </w:p>
    <w:p w14:paraId="1F80DB78" w14:textId="77777777" w:rsidR="000067A5" w:rsidRPr="00900315" w:rsidRDefault="000067A5" w:rsidP="00A3377F">
      <w:pPr>
        <w:pStyle w:val="1"/>
        <w:jc w:val="right"/>
        <w:rPr>
          <w:rFonts w:ascii="Times New Roman" w:hAnsi="Times New Roman"/>
          <w:sz w:val="28"/>
          <w:szCs w:val="28"/>
        </w:rPr>
      </w:pPr>
    </w:p>
    <w:sectPr w:rsidR="000067A5" w:rsidRPr="00900315" w:rsidSect="008935D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A190B" w14:textId="77777777" w:rsidR="0088558C" w:rsidRDefault="0088558C">
      <w:pPr>
        <w:spacing w:after="0" w:line="240" w:lineRule="auto"/>
      </w:pPr>
      <w:r>
        <w:separator/>
      </w:r>
    </w:p>
  </w:endnote>
  <w:endnote w:type="continuationSeparator" w:id="0">
    <w:p w14:paraId="77DAFD74" w14:textId="77777777" w:rsidR="0088558C" w:rsidRDefault="0088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ddenHorzOCR">
    <w:altName w:val="Arial Unicode MS"/>
    <w:charset w:val="80"/>
    <w:family w:val="auto"/>
    <w:pitch w:val="default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248782"/>
      <w:docPartObj>
        <w:docPartGallery w:val="Page Numbers (Bottom of Page)"/>
        <w:docPartUnique/>
      </w:docPartObj>
    </w:sdtPr>
    <w:sdtEndPr/>
    <w:sdtContent>
      <w:p w14:paraId="5A6EBCAA" w14:textId="503A72A5" w:rsidR="008B4D1C" w:rsidRDefault="008B4D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86D">
          <w:rPr>
            <w:noProof/>
          </w:rPr>
          <w:t>21</w:t>
        </w:r>
        <w:r>
          <w:fldChar w:fldCharType="end"/>
        </w:r>
      </w:p>
    </w:sdtContent>
  </w:sdt>
  <w:p w14:paraId="556CB089" w14:textId="77777777" w:rsidR="008B4D1C" w:rsidRDefault="008B4D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C970C" w14:textId="77777777" w:rsidR="0088558C" w:rsidRDefault="0088558C">
      <w:pPr>
        <w:spacing w:after="0" w:line="240" w:lineRule="auto"/>
      </w:pPr>
      <w:r>
        <w:separator/>
      </w:r>
    </w:p>
  </w:footnote>
  <w:footnote w:type="continuationSeparator" w:id="0">
    <w:p w14:paraId="7D43268A" w14:textId="77777777" w:rsidR="0088558C" w:rsidRDefault="0088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C9A25AE"/>
    <w:name w:val="WW8Num9"/>
    <w:lvl w:ilvl="0">
      <w:start w:val="1"/>
      <w:numFmt w:val="decimal"/>
      <w:lvlText w:val="%1."/>
      <w:lvlJc w:val="left"/>
      <w:pPr>
        <w:tabs>
          <w:tab w:val="num" w:pos="-426"/>
        </w:tabs>
        <w:ind w:left="644" w:hanging="360"/>
      </w:pPr>
      <w:rPr>
        <w:rFonts w:eastAsia="SimSun" w:cs="Times New Roman"/>
        <w:b/>
        <w:bCs/>
        <w:kern w:val="1"/>
        <w:sz w:val="28"/>
        <w:szCs w:val="28"/>
      </w:rPr>
    </w:lvl>
  </w:abstractNum>
  <w:abstractNum w:abstractNumId="1" w15:restartNumberingAfterBreak="0">
    <w:nsid w:val="229C6209"/>
    <w:multiLevelType w:val="hybridMultilevel"/>
    <w:tmpl w:val="5D46BB8E"/>
    <w:lvl w:ilvl="0" w:tplc="E06061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54F4773"/>
    <w:multiLevelType w:val="hybridMultilevel"/>
    <w:tmpl w:val="891EB370"/>
    <w:lvl w:ilvl="0" w:tplc="0BE83CC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40F07"/>
    <w:multiLevelType w:val="hybridMultilevel"/>
    <w:tmpl w:val="133E8C42"/>
    <w:lvl w:ilvl="0" w:tplc="7034D8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53"/>
    <w:rsid w:val="00000D65"/>
    <w:rsid w:val="000067A5"/>
    <w:rsid w:val="00006874"/>
    <w:rsid w:val="00030809"/>
    <w:rsid w:val="00030AF4"/>
    <w:rsid w:val="00042118"/>
    <w:rsid w:val="00042C50"/>
    <w:rsid w:val="00043DC9"/>
    <w:rsid w:val="00047A25"/>
    <w:rsid w:val="0005052A"/>
    <w:rsid w:val="000506C3"/>
    <w:rsid w:val="0005170A"/>
    <w:rsid w:val="0005174A"/>
    <w:rsid w:val="0006638A"/>
    <w:rsid w:val="00070CF1"/>
    <w:rsid w:val="00092FE1"/>
    <w:rsid w:val="000A7952"/>
    <w:rsid w:val="000B366C"/>
    <w:rsid w:val="000C3941"/>
    <w:rsid w:val="000C3EE5"/>
    <w:rsid w:val="000C4D60"/>
    <w:rsid w:val="000D6F56"/>
    <w:rsid w:val="000F1C0E"/>
    <w:rsid w:val="00127A56"/>
    <w:rsid w:val="00130FB8"/>
    <w:rsid w:val="00136D9D"/>
    <w:rsid w:val="001514AF"/>
    <w:rsid w:val="00167800"/>
    <w:rsid w:val="00177002"/>
    <w:rsid w:val="001814BD"/>
    <w:rsid w:val="001915B7"/>
    <w:rsid w:val="00196B37"/>
    <w:rsid w:val="001D5E97"/>
    <w:rsid w:val="00205BAA"/>
    <w:rsid w:val="00207F98"/>
    <w:rsid w:val="002158FD"/>
    <w:rsid w:val="002168A0"/>
    <w:rsid w:val="002222B0"/>
    <w:rsid w:val="00225332"/>
    <w:rsid w:val="00227CD7"/>
    <w:rsid w:val="00240628"/>
    <w:rsid w:val="00267829"/>
    <w:rsid w:val="002737D2"/>
    <w:rsid w:val="002A7DC6"/>
    <w:rsid w:val="002B3B37"/>
    <w:rsid w:val="002C2172"/>
    <w:rsid w:val="002D7CB3"/>
    <w:rsid w:val="002E0E80"/>
    <w:rsid w:val="002E588F"/>
    <w:rsid w:val="002F591D"/>
    <w:rsid w:val="00303B19"/>
    <w:rsid w:val="00305753"/>
    <w:rsid w:val="00305766"/>
    <w:rsid w:val="00310DF1"/>
    <w:rsid w:val="00312F56"/>
    <w:rsid w:val="003206FE"/>
    <w:rsid w:val="003267F2"/>
    <w:rsid w:val="00326AA5"/>
    <w:rsid w:val="00333747"/>
    <w:rsid w:val="00334573"/>
    <w:rsid w:val="00363541"/>
    <w:rsid w:val="00372E45"/>
    <w:rsid w:val="00373492"/>
    <w:rsid w:val="00385DD6"/>
    <w:rsid w:val="003860F1"/>
    <w:rsid w:val="003B69F5"/>
    <w:rsid w:val="003B7685"/>
    <w:rsid w:val="004009DA"/>
    <w:rsid w:val="00405B35"/>
    <w:rsid w:val="00416EEA"/>
    <w:rsid w:val="00417153"/>
    <w:rsid w:val="00422FE9"/>
    <w:rsid w:val="004524AA"/>
    <w:rsid w:val="00455C32"/>
    <w:rsid w:val="00455EB9"/>
    <w:rsid w:val="004640F0"/>
    <w:rsid w:val="00467F9F"/>
    <w:rsid w:val="004725F2"/>
    <w:rsid w:val="00477D1A"/>
    <w:rsid w:val="00497A92"/>
    <w:rsid w:val="004A2240"/>
    <w:rsid w:val="004E6ED7"/>
    <w:rsid w:val="004F3C2F"/>
    <w:rsid w:val="004F6FB2"/>
    <w:rsid w:val="00505C08"/>
    <w:rsid w:val="00513715"/>
    <w:rsid w:val="00525806"/>
    <w:rsid w:val="00531C15"/>
    <w:rsid w:val="00541800"/>
    <w:rsid w:val="00543DD4"/>
    <w:rsid w:val="005453C3"/>
    <w:rsid w:val="00545AC9"/>
    <w:rsid w:val="00546596"/>
    <w:rsid w:val="005537D2"/>
    <w:rsid w:val="00576D6D"/>
    <w:rsid w:val="005809FF"/>
    <w:rsid w:val="005840C0"/>
    <w:rsid w:val="005861DA"/>
    <w:rsid w:val="00587376"/>
    <w:rsid w:val="0059652D"/>
    <w:rsid w:val="005B173B"/>
    <w:rsid w:val="005B6226"/>
    <w:rsid w:val="005F54A7"/>
    <w:rsid w:val="005F6307"/>
    <w:rsid w:val="005F6D92"/>
    <w:rsid w:val="00607DE1"/>
    <w:rsid w:val="006172E3"/>
    <w:rsid w:val="0062164C"/>
    <w:rsid w:val="0063168C"/>
    <w:rsid w:val="00631BE3"/>
    <w:rsid w:val="0063386D"/>
    <w:rsid w:val="006351E8"/>
    <w:rsid w:val="006377A8"/>
    <w:rsid w:val="0064747A"/>
    <w:rsid w:val="00691226"/>
    <w:rsid w:val="006A2744"/>
    <w:rsid w:val="006A6029"/>
    <w:rsid w:val="006C01D1"/>
    <w:rsid w:val="006C48C7"/>
    <w:rsid w:val="006D2328"/>
    <w:rsid w:val="006E1781"/>
    <w:rsid w:val="006E34C6"/>
    <w:rsid w:val="006F6427"/>
    <w:rsid w:val="00700823"/>
    <w:rsid w:val="00707D24"/>
    <w:rsid w:val="00721738"/>
    <w:rsid w:val="00732D31"/>
    <w:rsid w:val="00741F40"/>
    <w:rsid w:val="00750DB8"/>
    <w:rsid w:val="00765749"/>
    <w:rsid w:val="007757E6"/>
    <w:rsid w:val="0078222A"/>
    <w:rsid w:val="007911CC"/>
    <w:rsid w:val="007964B1"/>
    <w:rsid w:val="007F1F5C"/>
    <w:rsid w:val="00801AC4"/>
    <w:rsid w:val="008164A2"/>
    <w:rsid w:val="00817A42"/>
    <w:rsid w:val="00855535"/>
    <w:rsid w:val="0088558C"/>
    <w:rsid w:val="008935D7"/>
    <w:rsid w:val="008A061A"/>
    <w:rsid w:val="008B003E"/>
    <w:rsid w:val="008B3EF8"/>
    <w:rsid w:val="008B4D1C"/>
    <w:rsid w:val="008B5A28"/>
    <w:rsid w:val="008C1E28"/>
    <w:rsid w:val="008D1240"/>
    <w:rsid w:val="008E7E16"/>
    <w:rsid w:val="008F0B56"/>
    <w:rsid w:val="008F139A"/>
    <w:rsid w:val="00900315"/>
    <w:rsid w:val="0091324F"/>
    <w:rsid w:val="00925928"/>
    <w:rsid w:val="009309A9"/>
    <w:rsid w:val="00934558"/>
    <w:rsid w:val="00937759"/>
    <w:rsid w:val="0097269C"/>
    <w:rsid w:val="009757B3"/>
    <w:rsid w:val="00975A25"/>
    <w:rsid w:val="009933CB"/>
    <w:rsid w:val="009A39C8"/>
    <w:rsid w:val="009B1EF6"/>
    <w:rsid w:val="009B64B8"/>
    <w:rsid w:val="009B75AD"/>
    <w:rsid w:val="009B7E30"/>
    <w:rsid w:val="009D14AA"/>
    <w:rsid w:val="009E31C5"/>
    <w:rsid w:val="009E3BD6"/>
    <w:rsid w:val="00A0763B"/>
    <w:rsid w:val="00A1384E"/>
    <w:rsid w:val="00A13A87"/>
    <w:rsid w:val="00A3377F"/>
    <w:rsid w:val="00A4268B"/>
    <w:rsid w:val="00A4771D"/>
    <w:rsid w:val="00A50707"/>
    <w:rsid w:val="00A51639"/>
    <w:rsid w:val="00A9332B"/>
    <w:rsid w:val="00A95CA9"/>
    <w:rsid w:val="00AA0A5D"/>
    <w:rsid w:val="00AA2BF1"/>
    <w:rsid w:val="00AB4AD3"/>
    <w:rsid w:val="00AD1CFB"/>
    <w:rsid w:val="00AE6746"/>
    <w:rsid w:val="00AF09A6"/>
    <w:rsid w:val="00AF1907"/>
    <w:rsid w:val="00AF2310"/>
    <w:rsid w:val="00B01B74"/>
    <w:rsid w:val="00B05972"/>
    <w:rsid w:val="00B07581"/>
    <w:rsid w:val="00B328FB"/>
    <w:rsid w:val="00B50A87"/>
    <w:rsid w:val="00B56F9A"/>
    <w:rsid w:val="00B575D4"/>
    <w:rsid w:val="00BB6084"/>
    <w:rsid w:val="00BB72F0"/>
    <w:rsid w:val="00BD59EC"/>
    <w:rsid w:val="00BF5609"/>
    <w:rsid w:val="00C10F09"/>
    <w:rsid w:val="00C11756"/>
    <w:rsid w:val="00C17B80"/>
    <w:rsid w:val="00C22B50"/>
    <w:rsid w:val="00C37C70"/>
    <w:rsid w:val="00C4239F"/>
    <w:rsid w:val="00C42A52"/>
    <w:rsid w:val="00C50EB4"/>
    <w:rsid w:val="00C5597B"/>
    <w:rsid w:val="00C5669E"/>
    <w:rsid w:val="00C610E9"/>
    <w:rsid w:val="00C665E3"/>
    <w:rsid w:val="00C701E8"/>
    <w:rsid w:val="00C72814"/>
    <w:rsid w:val="00C73CF7"/>
    <w:rsid w:val="00C80CFA"/>
    <w:rsid w:val="00C82920"/>
    <w:rsid w:val="00C94D1E"/>
    <w:rsid w:val="00CA6A7F"/>
    <w:rsid w:val="00CA7606"/>
    <w:rsid w:val="00CF2919"/>
    <w:rsid w:val="00D059D0"/>
    <w:rsid w:val="00D1014D"/>
    <w:rsid w:val="00D12F3C"/>
    <w:rsid w:val="00D2700D"/>
    <w:rsid w:val="00D570D6"/>
    <w:rsid w:val="00D70368"/>
    <w:rsid w:val="00D746B2"/>
    <w:rsid w:val="00D8043C"/>
    <w:rsid w:val="00D85246"/>
    <w:rsid w:val="00D94230"/>
    <w:rsid w:val="00DA710D"/>
    <w:rsid w:val="00DC622C"/>
    <w:rsid w:val="00DF0843"/>
    <w:rsid w:val="00E007CE"/>
    <w:rsid w:val="00E10545"/>
    <w:rsid w:val="00E14A80"/>
    <w:rsid w:val="00E214C2"/>
    <w:rsid w:val="00E317B5"/>
    <w:rsid w:val="00E320D4"/>
    <w:rsid w:val="00E379BE"/>
    <w:rsid w:val="00E42677"/>
    <w:rsid w:val="00E449BB"/>
    <w:rsid w:val="00E47261"/>
    <w:rsid w:val="00E5120C"/>
    <w:rsid w:val="00E55D10"/>
    <w:rsid w:val="00E602A8"/>
    <w:rsid w:val="00E70B9A"/>
    <w:rsid w:val="00E871A5"/>
    <w:rsid w:val="00E921D7"/>
    <w:rsid w:val="00E92927"/>
    <w:rsid w:val="00EA537A"/>
    <w:rsid w:val="00EA5FF8"/>
    <w:rsid w:val="00EB17EC"/>
    <w:rsid w:val="00EB586A"/>
    <w:rsid w:val="00EB7A95"/>
    <w:rsid w:val="00EC2DE9"/>
    <w:rsid w:val="00EC6331"/>
    <w:rsid w:val="00EC64B0"/>
    <w:rsid w:val="00ED55F3"/>
    <w:rsid w:val="00EE4540"/>
    <w:rsid w:val="00EF0E06"/>
    <w:rsid w:val="00EF0EDA"/>
    <w:rsid w:val="00EF1264"/>
    <w:rsid w:val="00F03152"/>
    <w:rsid w:val="00F15135"/>
    <w:rsid w:val="00F17B72"/>
    <w:rsid w:val="00F33F4B"/>
    <w:rsid w:val="00F46DF8"/>
    <w:rsid w:val="00F46FC4"/>
    <w:rsid w:val="00F56966"/>
    <w:rsid w:val="00F5701A"/>
    <w:rsid w:val="00F65D31"/>
    <w:rsid w:val="00F67138"/>
    <w:rsid w:val="00F92858"/>
    <w:rsid w:val="00F92ADC"/>
    <w:rsid w:val="00FA1B3F"/>
    <w:rsid w:val="00FA4E25"/>
    <w:rsid w:val="00FB22E6"/>
    <w:rsid w:val="00FB446D"/>
    <w:rsid w:val="00FD14A0"/>
    <w:rsid w:val="00FD1CA1"/>
    <w:rsid w:val="00FF1C0A"/>
    <w:rsid w:val="00FF3047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73D6A"/>
  <w15:docId w15:val="{E8B20D77-CC49-4838-868A-445B4E9F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6B37"/>
    <w:pPr>
      <w:keepNext/>
      <w:spacing w:before="240" w:after="60" w:line="259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B37"/>
    <w:pPr>
      <w:keepNext/>
      <w:spacing w:before="240" w:after="60" w:line="259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B3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96B37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96B37"/>
  </w:style>
  <w:style w:type="paragraph" w:styleId="3">
    <w:name w:val="Body Text Indent 3"/>
    <w:basedOn w:val="a"/>
    <w:link w:val="30"/>
    <w:rsid w:val="00196B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96B3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nhideWhenUsed/>
    <w:rsid w:val="00196B37"/>
    <w:rPr>
      <w:color w:val="0563C1"/>
      <w:u w:val="single"/>
    </w:rPr>
  </w:style>
  <w:style w:type="table" w:styleId="a4">
    <w:name w:val="Table Grid"/>
    <w:basedOn w:val="a1"/>
    <w:uiPriority w:val="39"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rsid w:val="00196B37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rsid w:val="00196B3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96B37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B37"/>
    <w:rPr>
      <w:rFonts w:ascii="Tahoma" w:eastAsia="Calibri" w:hAnsi="Tahoma" w:cs="Times New Roman"/>
      <w:sz w:val="16"/>
      <w:szCs w:val="16"/>
    </w:rPr>
  </w:style>
  <w:style w:type="paragraph" w:styleId="ab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c"/>
    <w:unhideWhenUsed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b"/>
    <w:rsid w:val="00196B37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unhideWhenUsed/>
    <w:rsid w:val="00196B37"/>
    <w:rPr>
      <w:vertAlign w:val="superscript"/>
    </w:rPr>
  </w:style>
  <w:style w:type="character" w:styleId="ae">
    <w:name w:val="Strong"/>
    <w:qFormat/>
    <w:rsid w:val="00196B37"/>
    <w:rPr>
      <w:b/>
      <w:bCs/>
    </w:rPr>
  </w:style>
  <w:style w:type="character" w:customStyle="1" w:styleId="apple-converted-space">
    <w:name w:val="apple-converted-space"/>
    <w:rsid w:val="00196B37"/>
  </w:style>
  <w:style w:type="paragraph" w:styleId="12">
    <w:name w:val="toc 1"/>
    <w:basedOn w:val="a"/>
    <w:next w:val="a"/>
    <w:autoRedefine/>
    <w:uiPriority w:val="39"/>
    <w:unhideWhenUsed/>
    <w:rsid w:val="009E3BD6"/>
    <w:pPr>
      <w:tabs>
        <w:tab w:val="left" w:pos="440"/>
        <w:tab w:val="right" w:leader="dot" w:pos="9345"/>
      </w:tabs>
      <w:spacing w:after="160" w:line="259" w:lineRule="auto"/>
    </w:pPr>
    <w:rPr>
      <w:rFonts w:ascii="Times New Roman" w:eastAsia="Calibri" w:hAnsi="Times New Roman" w:cs="Times New Roman"/>
      <w:b/>
      <w:bCs/>
      <w:noProof/>
      <w:sz w:val="24"/>
      <w:szCs w:val="24"/>
    </w:rPr>
  </w:style>
  <w:style w:type="paragraph" w:styleId="af">
    <w:name w:val="Normal (Web)"/>
    <w:basedOn w:val="a"/>
    <w:uiPriority w:val="99"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196B37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196B3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96B37"/>
  </w:style>
  <w:style w:type="character" w:customStyle="1" w:styleId="af1">
    <w:name w:val="Абзац списка Знак"/>
    <w:link w:val="af0"/>
    <w:uiPriority w:val="34"/>
    <w:locked/>
    <w:rsid w:val="000C4D60"/>
  </w:style>
  <w:style w:type="character" w:customStyle="1" w:styleId="mw-headline">
    <w:name w:val="mw-headline"/>
    <w:rsid w:val="000C4D60"/>
  </w:style>
  <w:style w:type="character" w:customStyle="1" w:styleId="extended-textshort">
    <w:name w:val="extended-text__short"/>
    <w:rsid w:val="000C4D60"/>
  </w:style>
  <w:style w:type="character" w:customStyle="1" w:styleId="21">
    <w:name w:val="Основной текст (2)_"/>
    <w:link w:val="22"/>
    <w:rsid w:val="000C4D60"/>
    <w:rPr>
      <w:rFonts w:ascii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C4D60"/>
    <w:pPr>
      <w:widowControl w:val="0"/>
      <w:shd w:val="clear" w:color="auto" w:fill="FFFFFF"/>
      <w:spacing w:after="540" w:line="293" w:lineRule="exact"/>
    </w:pPr>
    <w:rPr>
      <w:rFonts w:ascii="Calibri" w:hAnsi="Calibri" w:cs="Calibri"/>
    </w:rPr>
  </w:style>
  <w:style w:type="character" w:customStyle="1" w:styleId="31">
    <w:name w:val="Основной текст (3)_"/>
    <w:link w:val="32"/>
    <w:rsid w:val="000C4D60"/>
    <w:rPr>
      <w:rFonts w:ascii="Calibri" w:hAnsi="Calibri" w:cs="Calibri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C4D60"/>
    <w:pPr>
      <w:widowControl w:val="0"/>
      <w:shd w:val="clear" w:color="auto" w:fill="FFFFFF"/>
      <w:spacing w:after="0" w:line="451" w:lineRule="exact"/>
      <w:jc w:val="both"/>
    </w:pPr>
    <w:rPr>
      <w:rFonts w:ascii="Calibri" w:hAnsi="Calibri" w:cs="Calibri"/>
      <w:b/>
      <w:bCs/>
    </w:rPr>
  </w:style>
  <w:style w:type="paragraph" w:customStyle="1" w:styleId="Default">
    <w:name w:val="Default"/>
    <w:rsid w:val="00A9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af4">
    <w:basedOn w:val="a"/>
    <w:next w:val="af"/>
    <w:uiPriority w:val="99"/>
    <w:rsid w:val="0047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8A061A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D1240"/>
    <w:rPr>
      <w:color w:val="605E5C"/>
      <w:shd w:val="clear" w:color="auto" w:fill="E1DFDD"/>
    </w:rPr>
  </w:style>
  <w:style w:type="paragraph" w:customStyle="1" w:styleId="14">
    <w:name w:val="Заголовок оглавления1"/>
    <w:basedOn w:val="1"/>
    <w:next w:val="a"/>
    <w:rsid w:val="00FD1CA1"/>
    <w:pPr>
      <w:keepLines/>
      <w:suppressAutoHyphens/>
      <w:spacing w:before="480" w:after="0" w:line="276" w:lineRule="auto"/>
    </w:pPr>
    <w:rPr>
      <w:rFonts w:ascii="Cambria" w:hAnsi="Cambria" w:cs="Cambria"/>
      <w:color w:val="365F91"/>
      <w:kern w:val="1"/>
      <w:sz w:val="28"/>
      <w:szCs w:val="28"/>
      <w:lang w:val="x-none" w:eastAsia="ar-SA"/>
    </w:rPr>
  </w:style>
  <w:style w:type="numbering" w:customStyle="1" w:styleId="23">
    <w:name w:val="Нет списка2"/>
    <w:next w:val="a2"/>
    <w:uiPriority w:val="99"/>
    <w:semiHidden/>
    <w:unhideWhenUsed/>
    <w:rsid w:val="005F6307"/>
  </w:style>
  <w:style w:type="paragraph" w:customStyle="1" w:styleId="Iaeaaeaiea2">
    <w:name w:val="Iaeaaeaiea 2"/>
    <w:basedOn w:val="Default"/>
    <w:next w:val="Default"/>
    <w:rsid w:val="005F6307"/>
    <w:pPr>
      <w:widowControl/>
    </w:pPr>
    <w:rPr>
      <w:rFonts w:eastAsia="Calibri"/>
      <w:color w:val="auto"/>
      <w:lang w:val="ru-RU"/>
    </w:rPr>
  </w:style>
  <w:style w:type="character" w:customStyle="1" w:styleId="Aeiannueea">
    <w:name w:val="Aeia.nnueea"/>
    <w:rsid w:val="005F6307"/>
    <w:rPr>
      <w:color w:val="000000"/>
      <w:sz w:val="28"/>
      <w:szCs w:val="28"/>
    </w:rPr>
  </w:style>
  <w:style w:type="paragraph" w:styleId="24">
    <w:name w:val="Body Text Indent 2"/>
    <w:basedOn w:val="a"/>
    <w:link w:val="25"/>
    <w:unhideWhenUsed/>
    <w:rsid w:val="005F63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5F6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lock Text"/>
    <w:basedOn w:val="a"/>
    <w:uiPriority w:val="99"/>
    <w:rsid w:val="005F6307"/>
    <w:pPr>
      <w:widowControl w:val="0"/>
      <w:spacing w:before="120" w:after="120" w:line="360" w:lineRule="auto"/>
      <w:ind w:left="57" w:right="57"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Normal1">
    <w:name w:val="Normal1"/>
    <w:rsid w:val="005F6307"/>
    <w:pPr>
      <w:widowControl w:val="0"/>
      <w:spacing w:before="360" w:after="0" w:line="44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da">
    <w:name w:val="da"/>
    <w:rsid w:val="005F6307"/>
  </w:style>
  <w:style w:type="paragraph" w:styleId="26">
    <w:name w:val="Body Text 2"/>
    <w:basedOn w:val="a"/>
    <w:link w:val="27"/>
    <w:rsid w:val="005F6307"/>
    <w:pPr>
      <w:spacing w:after="120" w:line="48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27">
    <w:name w:val="Основной текст 2 Знак"/>
    <w:basedOn w:val="a0"/>
    <w:link w:val="26"/>
    <w:rsid w:val="005F6307"/>
    <w:rPr>
      <w:rFonts w:ascii="Calibri" w:eastAsia="Times New Roman" w:hAnsi="Calibri" w:cs="Times New Roman"/>
    </w:rPr>
  </w:style>
  <w:style w:type="character" w:styleId="af7">
    <w:name w:val="page number"/>
    <w:basedOn w:val="a0"/>
    <w:rsid w:val="005F6307"/>
  </w:style>
  <w:style w:type="paragraph" w:customStyle="1" w:styleId="Iniiaiieoaenonionooiii3">
    <w:name w:val="Iniiaiie oaeno n ionooiii 3"/>
    <w:basedOn w:val="Default"/>
    <w:next w:val="Default"/>
    <w:rsid w:val="005F6307"/>
    <w:pPr>
      <w:widowControl/>
    </w:pPr>
    <w:rPr>
      <w:rFonts w:eastAsia="Calibri"/>
      <w:color w:val="auto"/>
      <w:lang w:val="ru-RU"/>
    </w:rPr>
  </w:style>
  <w:style w:type="paragraph" w:styleId="af8">
    <w:name w:val="Subtitle"/>
    <w:next w:val="a"/>
    <w:link w:val="af9"/>
    <w:qFormat/>
    <w:rsid w:val="005F6307"/>
    <w:pPr>
      <w:spacing w:after="600" w:line="240" w:lineRule="auto"/>
    </w:pPr>
    <w:rPr>
      <w:rFonts w:ascii="Times New Roman" w:eastAsia="Calibri" w:hAnsi="Times New Roman" w:cs="Times New Roman"/>
      <w:smallCaps/>
      <w:color w:val="938953"/>
      <w:spacing w:val="5"/>
      <w:sz w:val="28"/>
      <w:szCs w:val="28"/>
      <w:lang w:val="en-US" w:bidi="en-US"/>
    </w:rPr>
  </w:style>
  <w:style w:type="character" w:customStyle="1" w:styleId="af9">
    <w:name w:val="Подзаголовок Знак"/>
    <w:basedOn w:val="a0"/>
    <w:link w:val="af8"/>
    <w:rsid w:val="005F6307"/>
    <w:rPr>
      <w:rFonts w:ascii="Times New Roman" w:eastAsia="Calibri" w:hAnsi="Times New Roman" w:cs="Times New Roman"/>
      <w:smallCaps/>
      <w:color w:val="938953"/>
      <w:spacing w:val="5"/>
      <w:sz w:val="28"/>
      <w:szCs w:val="28"/>
      <w:lang w:val="en-US" w:bidi="en-US"/>
    </w:rPr>
  </w:style>
  <w:style w:type="paragraph" w:customStyle="1" w:styleId="1-21">
    <w:name w:val="Средняя сетка 1 - Акцент 21"/>
    <w:basedOn w:val="a"/>
    <w:link w:val="1-2"/>
    <w:qFormat/>
    <w:rsid w:val="005F6307"/>
    <w:pPr>
      <w:ind w:left="720"/>
      <w:contextualSpacing/>
    </w:pPr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4"/>
    <w:uiPriority w:val="39"/>
    <w:rsid w:val="005F63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Таблица-сетка 31"/>
    <w:basedOn w:val="1"/>
    <w:next w:val="a"/>
    <w:uiPriority w:val="39"/>
    <w:unhideWhenUsed/>
    <w:qFormat/>
    <w:rsid w:val="005F6307"/>
    <w:pPr>
      <w:keepLines/>
      <w:spacing w:after="0"/>
      <w:outlineLvl w:val="9"/>
    </w:pPr>
    <w:rPr>
      <w:rFonts w:ascii="Calibri" w:eastAsia="MS Gothic" w:hAnsi="Calibri"/>
      <w:b w:val="0"/>
      <w:bCs w:val="0"/>
      <w:color w:val="2E74B5"/>
      <w:kern w:val="0"/>
      <w:lang w:eastAsia="ru-RU"/>
    </w:rPr>
  </w:style>
  <w:style w:type="character" w:customStyle="1" w:styleId="28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5F6307"/>
  </w:style>
  <w:style w:type="paragraph" w:styleId="afa">
    <w:name w:val="Title"/>
    <w:basedOn w:val="a"/>
    <w:link w:val="afb"/>
    <w:qFormat/>
    <w:rsid w:val="005F630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5F63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-2">
    <w:name w:val="Средняя сетка 1 - Акцент 2 Знак"/>
    <w:link w:val="1-21"/>
    <w:locked/>
    <w:rsid w:val="005F6307"/>
    <w:rPr>
      <w:rFonts w:ascii="Calibri" w:eastAsia="Calibri" w:hAnsi="Calibri" w:cs="Times New Roman"/>
    </w:rPr>
  </w:style>
  <w:style w:type="character" w:styleId="afc">
    <w:name w:val="FollowedHyperlink"/>
    <w:rsid w:val="005F6307"/>
    <w:rPr>
      <w:color w:val="800080"/>
      <w:u w:val="single"/>
    </w:rPr>
  </w:style>
  <w:style w:type="paragraph" w:customStyle="1" w:styleId="b-articletext">
    <w:name w:val="b-article__text"/>
    <w:basedOn w:val="a"/>
    <w:rsid w:val="005F6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64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127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95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55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acode.com/online/vak/economical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45844-E633-4AD3-B9E7-25328368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6137</Words>
  <Characters>34981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Хусяинова Вера Михайловна</cp:lastModifiedBy>
  <cp:revision>5</cp:revision>
  <cp:lastPrinted>2022-06-08T11:49:00Z</cp:lastPrinted>
  <dcterms:created xsi:type="dcterms:W3CDTF">2022-06-08T11:17:00Z</dcterms:created>
  <dcterms:modified xsi:type="dcterms:W3CDTF">2022-06-10T12:53:00Z</dcterms:modified>
</cp:coreProperties>
</file>